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B50018" w14:textId="77777777" w:rsidR="00706A56" w:rsidRDefault="00706A56" w:rsidP="00706A56">
      <w:pPr>
        <w:spacing w:after="0" w:line="240" w:lineRule="auto"/>
        <w:ind w:left="360"/>
        <w:jc w:val="center"/>
        <w:rPr>
          <w:rFonts w:asciiTheme="minorHAnsi" w:eastAsiaTheme="minorHAnsi" w:hAnsiTheme="minorHAnsi" w:cstheme="minorHAnsi"/>
          <w:b/>
          <w:bCs/>
          <w:sz w:val="24"/>
          <w:szCs w:val="24"/>
        </w:rPr>
      </w:pPr>
      <w:r w:rsidRPr="00706A56">
        <w:rPr>
          <w:rFonts w:asciiTheme="minorHAnsi" w:eastAsiaTheme="minorHAnsi" w:hAnsiTheme="minorHAnsi" w:cstheme="minorHAnsi"/>
          <w:b/>
          <w:bCs/>
          <w:sz w:val="24"/>
          <w:szCs w:val="24"/>
        </w:rPr>
        <w:t xml:space="preserve">Template Letter to State Leaders to Advocate for Policy Reforms for Older Youth </w:t>
      </w:r>
      <w:proofErr w:type="gramStart"/>
      <w:r w:rsidRPr="00706A56">
        <w:rPr>
          <w:rFonts w:asciiTheme="minorHAnsi" w:eastAsiaTheme="minorHAnsi" w:hAnsiTheme="minorHAnsi" w:cstheme="minorHAnsi"/>
          <w:b/>
          <w:bCs/>
          <w:sz w:val="24"/>
          <w:szCs w:val="24"/>
        </w:rPr>
        <w:t>In</w:t>
      </w:r>
      <w:proofErr w:type="gramEnd"/>
      <w:r w:rsidRPr="00706A56">
        <w:rPr>
          <w:rFonts w:asciiTheme="minorHAnsi" w:eastAsiaTheme="minorHAnsi" w:hAnsiTheme="minorHAnsi" w:cstheme="minorHAnsi"/>
          <w:b/>
          <w:bCs/>
          <w:sz w:val="24"/>
          <w:szCs w:val="24"/>
        </w:rPr>
        <w:t xml:space="preserve"> Response </w:t>
      </w:r>
    </w:p>
    <w:p w14:paraId="5CCE9E84" w14:textId="15679B14" w:rsidR="00706A56" w:rsidRPr="00706A56" w:rsidRDefault="00706A56" w:rsidP="00706A56">
      <w:pPr>
        <w:spacing w:after="0" w:line="240" w:lineRule="auto"/>
        <w:ind w:left="360"/>
        <w:jc w:val="center"/>
        <w:rPr>
          <w:rFonts w:asciiTheme="minorHAnsi" w:eastAsiaTheme="minorHAnsi" w:hAnsiTheme="minorHAnsi" w:cstheme="minorHAnsi"/>
          <w:b/>
          <w:bCs/>
          <w:sz w:val="24"/>
          <w:szCs w:val="24"/>
        </w:rPr>
      </w:pPr>
      <w:r w:rsidRPr="00706A56">
        <w:rPr>
          <w:rFonts w:asciiTheme="minorHAnsi" w:eastAsiaTheme="minorHAnsi" w:hAnsiTheme="minorHAnsi" w:cstheme="minorHAnsi"/>
          <w:b/>
          <w:bCs/>
          <w:sz w:val="24"/>
          <w:szCs w:val="24"/>
        </w:rPr>
        <w:t>to COVID-19</w:t>
      </w:r>
    </w:p>
    <w:p w14:paraId="1D918876" w14:textId="77777777" w:rsidR="00706A56" w:rsidRPr="00706A56" w:rsidRDefault="00706A56" w:rsidP="00706A56">
      <w:pPr>
        <w:spacing w:after="0" w:line="240" w:lineRule="auto"/>
        <w:ind w:left="360"/>
        <w:jc w:val="center"/>
        <w:rPr>
          <w:rFonts w:asciiTheme="minorHAnsi" w:eastAsiaTheme="minorHAnsi" w:hAnsiTheme="minorHAnsi" w:cstheme="minorHAnsi"/>
          <w:b/>
          <w:bCs/>
          <w:sz w:val="24"/>
          <w:szCs w:val="24"/>
        </w:rPr>
      </w:pPr>
    </w:p>
    <w:p w14:paraId="40B59643" w14:textId="242CC6F3" w:rsidR="00706A56" w:rsidRPr="00706A56" w:rsidRDefault="00706A56" w:rsidP="001911C4">
      <w:pPr>
        <w:spacing w:after="0" w:line="240" w:lineRule="auto"/>
        <w:ind w:left="360"/>
        <w:rPr>
          <w:rFonts w:asciiTheme="minorHAnsi" w:eastAsiaTheme="minorHAnsi" w:hAnsiTheme="minorHAnsi" w:cstheme="minorHAnsi"/>
          <w:i/>
          <w:iCs/>
          <w:sz w:val="24"/>
          <w:szCs w:val="24"/>
        </w:rPr>
      </w:pPr>
      <w:r w:rsidRPr="00706A56">
        <w:rPr>
          <w:rFonts w:asciiTheme="minorHAnsi" w:eastAsiaTheme="minorHAnsi" w:hAnsiTheme="minorHAnsi" w:cstheme="minorHAnsi"/>
          <w:b/>
          <w:bCs/>
          <w:i/>
          <w:iCs/>
          <w:sz w:val="24"/>
          <w:szCs w:val="24"/>
        </w:rPr>
        <w:t>Explanation and purpose</w:t>
      </w:r>
      <w:r w:rsidRPr="00706A56">
        <w:rPr>
          <w:rFonts w:asciiTheme="minorHAnsi" w:eastAsiaTheme="minorHAnsi" w:hAnsiTheme="minorHAnsi" w:cstheme="minorHAnsi"/>
          <w:i/>
          <w:iCs/>
          <w:sz w:val="24"/>
          <w:szCs w:val="24"/>
        </w:rPr>
        <w:t xml:space="preserve">: Below </w:t>
      </w:r>
      <w:proofErr w:type="gramStart"/>
      <w:r>
        <w:rPr>
          <w:rFonts w:asciiTheme="minorHAnsi" w:eastAsiaTheme="minorHAnsi" w:hAnsiTheme="minorHAnsi" w:cstheme="minorHAnsi"/>
          <w:i/>
          <w:iCs/>
          <w:sz w:val="24"/>
          <w:szCs w:val="24"/>
        </w:rPr>
        <w:t>is</w:t>
      </w:r>
      <w:proofErr w:type="gramEnd"/>
      <w:r>
        <w:rPr>
          <w:rFonts w:asciiTheme="minorHAnsi" w:eastAsiaTheme="minorHAnsi" w:hAnsiTheme="minorHAnsi" w:cstheme="minorHAnsi"/>
          <w:i/>
          <w:iCs/>
          <w:sz w:val="24"/>
          <w:szCs w:val="24"/>
        </w:rPr>
        <w:t xml:space="preserve"> a template letter that can help structure the requests of advocates for state based reforms.  This template is meant to be used with the </w:t>
      </w:r>
      <w:r w:rsidRPr="001911C4">
        <w:rPr>
          <w:rFonts w:asciiTheme="minorHAnsi" w:eastAsiaTheme="minorHAnsi" w:hAnsiTheme="minorHAnsi" w:cstheme="minorHAnsi"/>
          <w:i/>
          <w:iCs/>
          <w:sz w:val="24"/>
          <w:szCs w:val="24"/>
          <w:highlight w:val="yellow"/>
        </w:rPr>
        <w:t>State Based Policy Reform Document</w:t>
      </w:r>
      <w:r>
        <w:rPr>
          <w:rFonts w:asciiTheme="minorHAnsi" w:eastAsiaTheme="minorHAnsi" w:hAnsiTheme="minorHAnsi" w:cstheme="minorHAnsi"/>
          <w:i/>
          <w:iCs/>
          <w:sz w:val="24"/>
          <w:szCs w:val="24"/>
        </w:rPr>
        <w:t xml:space="preserve"> that provides a running list of reforms proposed across the country related to older youth. </w:t>
      </w:r>
      <w:r w:rsidR="001911C4">
        <w:rPr>
          <w:rFonts w:asciiTheme="minorHAnsi" w:eastAsiaTheme="minorHAnsi" w:hAnsiTheme="minorHAnsi" w:cstheme="minorHAnsi"/>
          <w:i/>
          <w:iCs/>
          <w:sz w:val="24"/>
          <w:szCs w:val="24"/>
        </w:rPr>
        <w:t xml:space="preserve">This list is based on the excellent work and thoughts of many colleagues across the country, including the leadership of the Foster Care Alumni of America.  </w:t>
      </w:r>
      <w:r>
        <w:rPr>
          <w:rFonts w:asciiTheme="minorHAnsi" w:eastAsiaTheme="minorHAnsi" w:hAnsiTheme="minorHAnsi" w:cstheme="minorHAnsi"/>
          <w:i/>
          <w:iCs/>
          <w:sz w:val="24"/>
          <w:szCs w:val="24"/>
        </w:rPr>
        <w:t xml:space="preserve">This template could be revised to direct your requests at </w:t>
      </w:r>
      <w:r w:rsidRPr="00706A56">
        <w:rPr>
          <w:rFonts w:asciiTheme="minorHAnsi" w:eastAsiaTheme="minorHAnsi" w:hAnsiTheme="minorHAnsi" w:cstheme="minorHAnsi"/>
          <w:i/>
          <w:iCs/>
          <w:sz w:val="24"/>
          <w:szCs w:val="24"/>
        </w:rPr>
        <w:t xml:space="preserve">the Governor, the state or local child welfare agency director, or to the state legislature. </w:t>
      </w:r>
    </w:p>
    <w:p w14:paraId="11525BBD" w14:textId="77777777" w:rsidR="00706A56" w:rsidRPr="00706A56" w:rsidRDefault="00706A56" w:rsidP="00706A56">
      <w:pPr>
        <w:spacing w:after="0" w:line="240" w:lineRule="auto"/>
        <w:rPr>
          <w:rFonts w:asciiTheme="minorHAnsi" w:eastAsiaTheme="minorHAnsi" w:hAnsiTheme="minorHAnsi" w:cstheme="minorHAnsi"/>
          <w:sz w:val="24"/>
          <w:szCs w:val="24"/>
        </w:rPr>
      </w:pPr>
    </w:p>
    <w:p w14:paraId="426390B9" w14:textId="24B78B41" w:rsidR="00706A56" w:rsidRDefault="001911C4" w:rsidP="00877185">
      <w:pPr>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sz w:val="24"/>
          <w:szCs w:val="24"/>
        </w:rPr>
        <w:t>__________________________________________________________________________________________</w:t>
      </w:r>
    </w:p>
    <w:p w14:paraId="0DC70FCE" w14:textId="7853D9B5" w:rsidR="00706A56" w:rsidRPr="001911C4" w:rsidRDefault="001911C4" w:rsidP="00877185">
      <w:pPr>
        <w:autoSpaceDE w:val="0"/>
        <w:autoSpaceDN w:val="0"/>
        <w:adjustRightInd w:val="0"/>
        <w:spacing w:after="0" w:line="240" w:lineRule="auto"/>
        <w:rPr>
          <w:rFonts w:asciiTheme="minorHAnsi" w:hAnsiTheme="minorHAnsi" w:cstheme="minorHAnsi"/>
          <w:b/>
          <w:bCs/>
          <w:sz w:val="24"/>
          <w:szCs w:val="24"/>
        </w:rPr>
      </w:pPr>
      <w:r w:rsidRPr="001911C4">
        <w:rPr>
          <w:rFonts w:asciiTheme="minorHAnsi" w:hAnsiTheme="minorHAnsi" w:cstheme="minorHAnsi"/>
          <w:b/>
          <w:bCs/>
          <w:sz w:val="24"/>
          <w:szCs w:val="24"/>
        </w:rPr>
        <w:t>TEMPLATE LETTER</w:t>
      </w:r>
    </w:p>
    <w:p w14:paraId="6B413C5C" w14:textId="77777777" w:rsidR="00706A56" w:rsidRDefault="00706A56" w:rsidP="00877185">
      <w:pPr>
        <w:autoSpaceDE w:val="0"/>
        <w:autoSpaceDN w:val="0"/>
        <w:adjustRightInd w:val="0"/>
        <w:spacing w:after="0" w:line="240" w:lineRule="auto"/>
        <w:rPr>
          <w:rFonts w:asciiTheme="minorHAnsi" w:hAnsiTheme="minorHAnsi" w:cstheme="minorHAnsi"/>
          <w:sz w:val="24"/>
          <w:szCs w:val="24"/>
        </w:rPr>
      </w:pPr>
    </w:p>
    <w:p w14:paraId="401F0C1E" w14:textId="489229FD" w:rsidR="00B243B7" w:rsidRPr="00877185" w:rsidRDefault="00B243B7" w:rsidP="00877185">
      <w:pPr>
        <w:autoSpaceDE w:val="0"/>
        <w:autoSpaceDN w:val="0"/>
        <w:adjustRightInd w:val="0"/>
        <w:spacing w:after="0" w:line="240" w:lineRule="auto"/>
        <w:rPr>
          <w:rFonts w:asciiTheme="minorHAnsi" w:hAnsiTheme="minorHAnsi" w:cstheme="minorHAnsi"/>
          <w:sz w:val="24"/>
          <w:szCs w:val="24"/>
        </w:rPr>
      </w:pPr>
      <w:r w:rsidRPr="00877185">
        <w:rPr>
          <w:rFonts w:asciiTheme="minorHAnsi" w:hAnsiTheme="minorHAnsi" w:cstheme="minorHAnsi"/>
          <w:sz w:val="24"/>
          <w:szCs w:val="24"/>
        </w:rPr>
        <w:t xml:space="preserve">Dear </w:t>
      </w:r>
      <w:r w:rsidR="00612277">
        <w:rPr>
          <w:rFonts w:asciiTheme="minorHAnsi" w:hAnsiTheme="minorHAnsi" w:cstheme="minorHAnsi"/>
          <w:sz w:val="24"/>
          <w:szCs w:val="24"/>
        </w:rPr>
        <w:t>[</w:t>
      </w:r>
      <w:r w:rsidRPr="00877185">
        <w:rPr>
          <w:rFonts w:asciiTheme="minorHAnsi" w:hAnsiTheme="minorHAnsi" w:cstheme="minorHAnsi"/>
          <w:sz w:val="24"/>
          <w:szCs w:val="24"/>
        </w:rPr>
        <w:t>Governor</w:t>
      </w:r>
      <w:r w:rsidR="00612277">
        <w:rPr>
          <w:rFonts w:asciiTheme="minorHAnsi" w:hAnsiTheme="minorHAnsi" w:cstheme="minorHAnsi"/>
          <w:sz w:val="24"/>
          <w:szCs w:val="24"/>
        </w:rPr>
        <w:t>, State Child Welfare Director, Legislators</w:t>
      </w:r>
      <w:r w:rsidRPr="00877185">
        <w:rPr>
          <w:rFonts w:asciiTheme="minorHAnsi" w:hAnsiTheme="minorHAnsi" w:cstheme="minorHAnsi"/>
          <w:sz w:val="24"/>
          <w:szCs w:val="24"/>
        </w:rPr>
        <w:t xml:space="preserve"> </w:t>
      </w:r>
      <w:r w:rsidR="001615AE" w:rsidRPr="006168C5">
        <w:rPr>
          <w:rFonts w:asciiTheme="minorHAnsi" w:hAnsiTheme="minorHAnsi" w:cstheme="minorHAnsi"/>
          <w:sz w:val="24"/>
          <w:szCs w:val="24"/>
          <w:highlight w:val="yellow"/>
        </w:rPr>
        <w:t>_______________</w:t>
      </w:r>
      <w:r w:rsidR="00612277">
        <w:rPr>
          <w:rFonts w:asciiTheme="minorHAnsi" w:hAnsiTheme="minorHAnsi" w:cstheme="minorHAnsi"/>
          <w:sz w:val="24"/>
          <w:szCs w:val="24"/>
        </w:rPr>
        <w:t>]</w:t>
      </w:r>
      <w:r w:rsidR="00B148F7">
        <w:rPr>
          <w:rFonts w:asciiTheme="minorHAnsi" w:hAnsiTheme="minorHAnsi" w:cstheme="minorHAnsi"/>
          <w:sz w:val="24"/>
          <w:szCs w:val="24"/>
        </w:rPr>
        <w:t xml:space="preserve">, </w:t>
      </w:r>
    </w:p>
    <w:p w14:paraId="3ABFDF70" w14:textId="77777777" w:rsidR="00B243B7" w:rsidRPr="00877185" w:rsidRDefault="00B243B7" w:rsidP="00877185">
      <w:pPr>
        <w:autoSpaceDE w:val="0"/>
        <w:autoSpaceDN w:val="0"/>
        <w:adjustRightInd w:val="0"/>
        <w:spacing w:after="0" w:line="240" w:lineRule="auto"/>
        <w:rPr>
          <w:rFonts w:asciiTheme="minorHAnsi" w:hAnsiTheme="minorHAnsi" w:cstheme="minorHAnsi"/>
          <w:sz w:val="24"/>
          <w:szCs w:val="24"/>
        </w:rPr>
      </w:pPr>
    </w:p>
    <w:p w14:paraId="5BCB5E79" w14:textId="2D0B4A86" w:rsidR="00985BEE" w:rsidRPr="00BC17C9" w:rsidRDefault="00B243B7" w:rsidP="00BC17C9">
      <w:pPr>
        <w:spacing w:after="0" w:line="240" w:lineRule="auto"/>
        <w:rPr>
          <w:rFonts w:asciiTheme="minorHAnsi" w:hAnsiTheme="minorHAnsi" w:cstheme="minorHAnsi"/>
          <w:sz w:val="24"/>
          <w:szCs w:val="24"/>
        </w:rPr>
      </w:pPr>
      <w:r w:rsidRPr="00BC17C9">
        <w:rPr>
          <w:rFonts w:asciiTheme="minorHAnsi" w:hAnsiTheme="minorHAnsi" w:cstheme="minorHAnsi"/>
          <w:sz w:val="24"/>
          <w:szCs w:val="24"/>
        </w:rPr>
        <w:t xml:space="preserve">We recognize the challenges COVID-19 has placed on you and your administration and appreciate your leadership in this time of crisis. </w:t>
      </w:r>
      <w:r w:rsidR="00985BEE" w:rsidRPr="00BC17C9">
        <w:rPr>
          <w:rFonts w:asciiTheme="minorHAnsi" w:hAnsiTheme="minorHAnsi" w:cstheme="minorHAnsi"/>
          <w:sz w:val="24"/>
          <w:szCs w:val="24"/>
        </w:rPr>
        <w:t xml:space="preserve"> We write to ask that you take action to meet the health and safety needs of older youth in the </w:t>
      </w:r>
      <w:r w:rsidR="009F7E49">
        <w:rPr>
          <w:rFonts w:asciiTheme="minorHAnsi" w:hAnsiTheme="minorHAnsi" w:cstheme="minorHAnsi"/>
          <w:sz w:val="24"/>
          <w:szCs w:val="24"/>
        </w:rPr>
        <w:t xml:space="preserve">child welfare </w:t>
      </w:r>
      <w:r w:rsidR="00985BEE" w:rsidRPr="00BC17C9">
        <w:rPr>
          <w:rFonts w:asciiTheme="minorHAnsi" w:hAnsiTheme="minorHAnsi" w:cstheme="minorHAnsi"/>
          <w:sz w:val="24"/>
          <w:szCs w:val="24"/>
        </w:rPr>
        <w:t>system and youth who are aging out</w:t>
      </w:r>
      <w:proofErr w:type="gramStart"/>
      <w:r w:rsidR="00985BEE" w:rsidRPr="00BC17C9">
        <w:rPr>
          <w:rFonts w:asciiTheme="minorHAnsi" w:hAnsiTheme="minorHAnsi" w:cstheme="minorHAnsi"/>
          <w:sz w:val="24"/>
          <w:szCs w:val="24"/>
        </w:rPr>
        <w:t xml:space="preserve">.  </w:t>
      </w:r>
      <w:proofErr w:type="gramEnd"/>
      <w:r w:rsidR="00985BEE" w:rsidRPr="00BC17C9">
        <w:rPr>
          <w:rFonts w:asciiTheme="minorHAnsi" w:hAnsiTheme="minorHAnsi" w:cstheme="minorHAnsi"/>
          <w:sz w:val="24"/>
          <w:szCs w:val="24"/>
        </w:rPr>
        <w:t xml:space="preserve">During a time when many </w:t>
      </w:r>
      <w:r w:rsidR="00F9630E" w:rsidRPr="00BC17C9">
        <w:rPr>
          <w:rFonts w:asciiTheme="minorHAnsi" w:hAnsiTheme="minorHAnsi" w:cstheme="minorHAnsi"/>
          <w:sz w:val="24"/>
          <w:szCs w:val="24"/>
        </w:rPr>
        <w:t xml:space="preserve">youth </w:t>
      </w:r>
      <w:r w:rsidR="00985BEE" w:rsidRPr="00BC17C9">
        <w:rPr>
          <w:rFonts w:asciiTheme="minorHAnsi" w:hAnsiTheme="minorHAnsi" w:cstheme="minorHAnsi"/>
          <w:sz w:val="24"/>
          <w:szCs w:val="24"/>
        </w:rPr>
        <w:t xml:space="preserve">are able to rely on their families for </w:t>
      </w:r>
      <w:r w:rsidR="00F9630E" w:rsidRPr="00BC17C9">
        <w:rPr>
          <w:rFonts w:asciiTheme="minorHAnsi" w:hAnsiTheme="minorHAnsi" w:cstheme="minorHAnsi"/>
          <w:sz w:val="24"/>
          <w:szCs w:val="24"/>
        </w:rPr>
        <w:t xml:space="preserve">critical </w:t>
      </w:r>
      <w:r w:rsidR="00985BEE" w:rsidRPr="00BC17C9">
        <w:rPr>
          <w:rFonts w:asciiTheme="minorHAnsi" w:hAnsiTheme="minorHAnsi" w:cstheme="minorHAnsi"/>
          <w:sz w:val="24"/>
          <w:szCs w:val="24"/>
        </w:rPr>
        <w:t xml:space="preserve">support, youth in foster care must rely on the child welfare system to ensure their safety, health, and well-being.  </w:t>
      </w:r>
      <w:r w:rsidR="00BC17C9">
        <w:rPr>
          <w:rFonts w:asciiTheme="minorHAnsi" w:hAnsiTheme="minorHAnsi" w:cstheme="minorHAnsi"/>
          <w:sz w:val="24"/>
          <w:szCs w:val="24"/>
        </w:rPr>
        <w:t xml:space="preserve">Your action is needed to ensure that the needs of these young people are met.  </w:t>
      </w:r>
    </w:p>
    <w:p w14:paraId="2BCCEC7B" w14:textId="77777777" w:rsidR="00985BEE" w:rsidRPr="00BC17C9" w:rsidRDefault="00985BEE" w:rsidP="00BC17C9">
      <w:pPr>
        <w:autoSpaceDE w:val="0"/>
        <w:autoSpaceDN w:val="0"/>
        <w:adjustRightInd w:val="0"/>
        <w:spacing w:after="0" w:line="240" w:lineRule="auto"/>
        <w:rPr>
          <w:rFonts w:asciiTheme="minorHAnsi" w:hAnsiTheme="minorHAnsi" w:cstheme="minorHAnsi"/>
          <w:sz w:val="24"/>
          <w:szCs w:val="24"/>
        </w:rPr>
      </w:pPr>
    </w:p>
    <w:p w14:paraId="5D611CC7" w14:textId="38C2CDCC" w:rsidR="00985BEE" w:rsidRPr="00BC17C9" w:rsidRDefault="00B243B7" w:rsidP="00BC17C9">
      <w:pPr>
        <w:autoSpaceDE w:val="0"/>
        <w:autoSpaceDN w:val="0"/>
        <w:adjustRightInd w:val="0"/>
        <w:spacing w:after="0" w:line="240" w:lineRule="auto"/>
        <w:rPr>
          <w:rFonts w:asciiTheme="minorHAnsi" w:hAnsiTheme="minorHAnsi" w:cstheme="minorHAnsi"/>
          <w:sz w:val="24"/>
          <w:szCs w:val="24"/>
        </w:rPr>
      </w:pPr>
      <w:r w:rsidRPr="00BC17C9">
        <w:rPr>
          <w:rFonts w:asciiTheme="minorHAnsi" w:hAnsiTheme="minorHAnsi" w:cstheme="minorHAnsi"/>
          <w:sz w:val="24"/>
          <w:szCs w:val="24"/>
        </w:rPr>
        <w:t xml:space="preserve">Youth leaving the care of the child welfare system in </w:t>
      </w:r>
      <w:r w:rsidR="009F7E49">
        <w:rPr>
          <w:rFonts w:asciiTheme="minorHAnsi" w:hAnsiTheme="minorHAnsi" w:cstheme="minorHAnsi"/>
          <w:sz w:val="24"/>
          <w:szCs w:val="24"/>
        </w:rPr>
        <w:t>[STATE]</w:t>
      </w:r>
      <w:r w:rsidRPr="00BC17C9">
        <w:rPr>
          <w:rFonts w:asciiTheme="minorHAnsi" w:hAnsiTheme="minorHAnsi" w:cstheme="minorHAnsi"/>
          <w:sz w:val="24"/>
          <w:szCs w:val="24"/>
        </w:rPr>
        <w:t xml:space="preserve"> </w:t>
      </w:r>
      <w:r w:rsidR="00EA69CF" w:rsidRPr="00BC17C9">
        <w:rPr>
          <w:rFonts w:asciiTheme="minorHAnsi" w:hAnsiTheme="minorHAnsi" w:cstheme="minorHAnsi"/>
          <w:sz w:val="24"/>
          <w:szCs w:val="24"/>
        </w:rPr>
        <w:t xml:space="preserve">between the ages of 18-21 </w:t>
      </w:r>
      <w:r w:rsidRPr="00BC17C9">
        <w:rPr>
          <w:rFonts w:asciiTheme="minorHAnsi" w:hAnsiTheme="minorHAnsi" w:cstheme="minorHAnsi"/>
          <w:sz w:val="24"/>
          <w:szCs w:val="24"/>
        </w:rPr>
        <w:t xml:space="preserve">are among the most vulnerable in our state and that vulnerability has </w:t>
      </w:r>
      <w:r w:rsidR="00614A53" w:rsidRPr="00BC17C9">
        <w:rPr>
          <w:rFonts w:asciiTheme="minorHAnsi" w:hAnsiTheme="minorHAnsi" w:cstheme="minorHAnsi"/>
          <w:sz w:val="24"/>
          <w:szCs w:val="24"/>
        </w:rPr>
        <w:t xml:space="preserve">significantly </w:t>
      </w:r>
      <w:r w:rsidRPr="00BC17C9">
        <w:rPr>
          <w:rFonts w:asciiTheme="minorHAnsi" w:hAnsiTheme="minorHAnsi" w:cstheme="minorHAnsi"/>
          <w:sz w:val="24"/>
          <w:szCs w:val="24"/>
        </w:rPr>
        <w:t>increased during the current public health crisis</w:t>
      </w:r>
      <w:proofErr w:type="gramStart"/>
      <w:r w:rsidRPr="00BC17C9">
        <w:rPr>
          <w:rFonts w:asciiTheme="minorHAnsi" w:hAnsiTheme="minorHAnsi" w:cstheme="minorHAnsi"/>
          <w:sz w:val="24"/>
          <w:szCs w:val="24"/>
        </w:rPr>
        <w:t xml:space="preserve">.  </w:t>
      </w:r>
      <w:proofErr w:type="gramEnd"/>
      <w:r w:rsidR="00BC17C9">
        <w:rPr>
          <w:rFonts w:asciiTheme="minorHAnsi" w:hAnsiTheme="minorHAnsi" w:cstheme="minorHAnsi"/>
          <w:sz w:val="24"/>
          <w:szCs w:val="24"/>
        </w:rPr>
        <w:t xml:space="preserve"> </w:t>
      </w:r>
      <w:r w:rsidR="00627896" w:rsidRPr="001615AE">
        <w:rPr>
          <w:rFonts w:asciiTheme="minorHAnsi" w:hAnsiTheme="minorHAnsi" w:cstheme="minorHAnsi"/>
          <w:sz w:val="24"/>
          <w:szCs w:val="24"/>
        </w:rPr>
        <w:t>In</w:t>
      </w:r>
      <w:r w:rsidR="001615AE">
        <w:rPr>
          <w:rFonts w:asciiTheme="minorHAnsi" w:hAnsiTheme="minorHAnsi" w:cstheme="minorHAnsi"/>
          <w:sz w:val="24"/>
          <w:szCs w:val="24"/>
        </w:rPr>
        <w:t xml:space="preserve"> </w:t>
      </w:r>
      <w:r w:rsidR="001615AE" w:rsidRPr="006168C5">
        <w:rPr>
          <w:rFonts w:asciiTheme="minorHAnsi" w:hAnsiTheme="minorHAnsi" w:cstheme="minorHAnsi"/>
          <w:sz w:val="24"/>
          <w:szCs w:val="24"/>
          <w:highlight w:val="yellow"/>
        </w:rPr>
        <w:t>[State</w:t>
      </w:r>
      <w:r w:rsidR="001615AE">
        <w:rPr>
          <w:rFonts w:asciiTheme="minorHAnsi" w:hAnsiTheme="minorHAnsi" w:cstheme="minorHAnsi"/>
          <w:sz w:val="24"/>
          <w:szCs w:val="24"/>
        </w:rPr>
        <w:t>]</w:t>
      </w:r>
      <w:r w:rsidR="00627896" w:rsidRPr="001615AE">
        <w:rPr>
          <w:rFonts w:asciiTheme="minorHAnsi" w:hAnsiTheme="minorHAnsi" w:cstheme="minorHAnsi"/>
          <w:sz w:val="24"/>
          <w:szCs w:val="24"/>
        </w:rPr>
        <w:t xml:space="preserve">, on average </w:t>
      </w:r>
      <w:r w:rsidR="001615AE">
        <w:rPr>
          <w:rFonts w:asciiTheme="minorHAnsi" w:hAnsiTheme="minorHAnsi" w:cstheme="minorHAnsi"/>
          <w:sz w:val="24"/>
          <w:szCs w:val="24"/>
        </w:rPr>
        <w:t xml:space="preserve">_____ </w:t>
      </w:r>
      <w:r w:rsidR="00627896" w:rsidRPr="00BC17C9">
        <w:rPr>
          <w:rFonts w:asciiTheme="minorHAnsi" w:hAnsiTheme="minorHAnsi" w:cstheme="minorHAnsi"/>
          <w:sz w:val="24"/>
          <w:szCs w:val="24"/>
        </w:rPr>
        <w:t xml:space="preserve">young people annually leave the child welfare system without reunification, </w:t>
      </w:r>
      <w:proofErr w:type="gramStart"/>
      <w:r w:rsidR="00627896" w:rsidRPr="00BC17C9">
        <w:rPr>
          <w:rFonts w:asciiTheme="minorHAnsi" w:hAnsiTheme="minorHAnsi" w:cstheme="minorHAnsi"/>
          <w:sz w:val="24"/>
          <w:szCs w:val="24"/>
        </w:rPr>
        <w:t>adoption</w:t>
      </w:r>
      <w:proofErr w:type="gramEnd"/>
      <w:r w:rsidR="00627896" w:rsidRPr="00BC17C9">
        <w:rPr>
          <w:rFonts w:asciiTheme="minorHAnsi" w:hAnsiTheme="minorHAnsi" w:cstheme="minorHAnsi"/>
          <w:sz w:val="24"/>
          <w:szCs w:val="24"/>
        </w:rPr>
        <w:t xml:space="preserve"> or guardianship.</w:t>
      </w:r>
      <w:r w:rsidR="00407700">
        <w:rPr>
          <w:rStyle w:val="EndnoteReference"/>
          <w:rFonts w:asciiTheme="minorHAnsi" w:hAnsiTheme="minorHAnsi" w:cstheme="minorHAnsi"/>
          <w:sz w:val="24"/>
          <w:szCs w:val="24"/>
        </w:rPr>
        <w:endnoteReference w:id="1"/>
      </w:r>
      <w:r w:rsidR="00627896" w:rsidRPr="00BC17C9">
        <w:rPr>
          <w:rFonts w:asciiTheme="minorHAnsi" w:hAnsiTheme="minorHAnsi" w:cstheme="minorHAnsi"/>
          <w:sz w:val="24"/>
          <w:szCs w:val="24"/>
        </w:rPr>
        <w:t xml:space="preserve"> They are on their own.  </w:t>
      </w:r>
      <w:r w:rsidRPr="00BC17C9">
        <w:rPr>
          <w:rFonts w:asciiTheme="minorHAnsi" w:hAnsiTheme="minorHAnsi" w:cstheme="minorHAnsi"/>
          <w:sz w:val="24"/>
          <w:szCs w:val="24"/>
        </w:rPr>
        <w:t>Youth who have aged out of care recently and who will leave the system during the COVID-19 crisis are</w:t>
      </w:r>
      <w:r w:rsidR="000C5B67" w:rsidRPr="00BC17C9">
        <w:rPr>
          <w:rFonts w:asciiTheme="minorHAnsi" w:hAnsiTheme="minorHAnsi" w:cstheme="minorHAnsi"/>
          <w:sz w:val="24"/>
          <w:szCs w:val="24"/>
        </w:rPr>
        <w:t xml:space="preserve"> already</w:t>
      </w:r>
      <w:r w:rsidRPr="00BC17C9">
        <w:rPr>
          <w:rFonts w:asciiTheme="minorHAnsi" w:hAnsiTheme="minorHAnsi" w:cstheme="minorHAnsi"/>
          <w:sz w:val="24"/>
          <w:szCs w:val="24"/>
        </w:rPr>
        <w:t xml:space="preserve"> at </w:t>
      </w:r>
      <w:r w:rsidR="000C5B67" w:rsidRPr="00BC17C9">
        <w:rPr>
          <w:rFonts w:asciiTheme="minorHAnsi" w:hAnsiTheme="minorHAnsi" w:cstheme="minorHAnsi"/>
          <w:sz w:val="24"/>
          <w:szCs w:val="24"/>
        </w:rPr>
        <w:t xml:space="preserve">a </w:t>
      </w:r>
      <w:r w:rsidRPr="00BC17C9">
        <w:rPr>
          <w:rFonts w:asciiTheme="minorHAnsi" w:hAnsiTheme="minorHAnsi" w:cstheme="minorHAnsi"/>
          <w:sz w:val="24"/>
          <w:szCs w:val="24"/>
        </w:rPr>
        <w:t>high risk for homelessness, lack of income, instability and illness</w:t>
      </w:r>
      <w:r w:rsidR="00565B25" w:rsidRPr="00BC17C9">
        <w:rPr>
          <w:rFonts w:asciiTheme="minorHAnsi" w:hAnsiTheme="minorHAnsi" w:cstheme="minorHAnsi"/>
          <w:sz w:val="24"/>
          <w:szCs w:val="24"/>
        </w:rPr>
        <w:t xml:space="preserve">. The state stepped in and took custody of these youth because of abuse or neglect, and now the state needs to provide stability to these young people during a time of crisis when it is clear that </w:t>
      </w:r>
      <w:r w:rsidR="000C5B67" w:rsidRPr="00BC17C9">
        <w:rPr>
          <w:rFonts w:asciiTheme="minorHAnsi" w:hAnsiTheme="minorHAnsi" w:cstheme="minorHAnsi"/>
          <w:sz w:val="24"/>
          <w:szCs w:val="24"/>
        </w:rPr>
        <w:t xml:space="preserve">they require </w:t>
      </w:r>
      <w:r w:rsidR="008B5F87" w:rsidRPr="00BC17C9">
        <w:rPr>
          <w:rFonts w:asciiTheme="minorHAnsi" w:hAnsiTheme="minorHAnsi" w:cstheme="minorHAnsi"/>
          <w:sz w:val="24"/>
          <w:szCs w:val="24"/>
        </w:rPr>
        <w:t>more not less support from the child welfare agency.</w:t>
      </w:r>
      <w:r w:rsidR="00565B25" w:rsidRPr="00BC17C9">
        <w:rPr>
          <w:rFonts w:asciiTheme="minorHAnsi" w:hAnsiTheme="minorHAnsi" w:cstheme="minorHAnsi"/>
          <w:sz w:val="24"/>
          <w:szCs w:val="24"/>
        </w:rPr>
        <w:t xml:space="preserve">   </w:t>
      </w:r>
    </w:p>
    <w:p w14:paraId="39133ED9" w14:textId="77777777" w:rsidR="00985BEE" w:rsidRPr="00BC17C9" w:rsidRDefault="00985BEE" w:rsidP="00BC17C9">
      <w:pPr>
        <w:autoSpaceDE w:val="0"/>
        <w:autoSpaceDN w:val="0"/>
        <w:adjustRightInd w:val="0"/>
        <w:spacing w:after="0" w:line="240" w:lineRule="auto"/>
        <w:rPr>
          <w:rFonts w:asciiTheme="minorHAnsi" w:hAnsiTheme="minorHAnsi" w:cstheme="minorHAnsi"/>
          <w:sz w:val="24"/>
          <w:szCs w:val="24"/>
        </w:rPr>
      </w:pPr>
    </w:p>
    <w:p w14:paraId="148CA914" w14:textId="7424DA85" w:rsidR="00EF0597" w:rsidRPr="00BC17C9" w:rsidRDefault="00B05522" w:rsidP="00BC17C9">
      <w:pPr>
        <w:pBdr>
          <w:top w:val="nil"/>
          <w:left w:val="nil"/>
          <w:bottom w:val="nil"/>
          <w:right w:val="nil"/>
          <w:between w:val="nil"/>
        </w:pBdr>
        <w:spacing w:after="0" w:line="240" w:lineRule="auto"/>
        <w:rPr>
          <w:rFonts w:asciiTheme="minorHAnsi" w:hAnsiTheme="minorHAnsi" w:cstheme="minorHAnsi"/>
          <w:sz w:val="24"/>
          <w:szCs w:val="24"/>
        </w:rPr>
      </w:pPr>
      <w:r w:rsidRPr="00BC17C9">
        <w:rPr>
          <w:rFonts w:asciiTheme="minorHAnsi" w:hAnsiTheme="minorHAnsi" w:cstheme="minorHAnsi"/>
          <w:sz w:val="24"/>
          <w:szCs w:val="24"/>
        </w:rPr>
        <w:t xml:space="preserve">Below are the </w:t>
      </w:r>
      <w:r w:rsidRPr="00B148F7">
        <w:rPr>
          <w:rFonts w:asciiTheme="minorHAnsi" w:hAnsiTheme="minorHAnsi" w:cstheme="minorHAnsi"/>
          <w:sz w:val="24"/>
          <w:szCs w:val="24"/>
          <w:highlight w:val="yellow"/>
        </w:rPr>
        <w:t>actions</w:t>
      </w:r>
      <w:r w:rsidRPr="00BC17C9">
        <w:rPr>
          <w:rFonts w:asciiTheme="minorHAnsi" w:hAnsiTheme="minorHAnsi" w:cstheme="minorHAnsi"/>
          <w:sz w:val="24"/>
          <w:szCs w:val="24"/>
        </w:rPr>
        <w:t xml:space="preserve"> </w:t>
      </w:r>
      <w:r w:rsidR="006168C5">
        <w:rPr>
          <w:rFonts w:asciiTheme="minorHAnsi" w:hAnsiTheme="minorHAnsi" w:cstheme="minorHAnsi"/>
          <w:sz w:val="24"/>
          <w:szCs w:val="24"/>
        </w:rPr>
        <w:t>[</w:t>
      </w:r>
      <w:r w:rsidR="006168C5" w:rsidRPr="006168C5">
        <w:rPr>
          <w:rFonts w:asciiTheme="minorHAnsi" w:hAnsiTheme="minorHAnsi" w:cstheme="minorHAnsi"/>
          <w:sz w:val="24"/>
          <w:szCs w:val="24"/>
          <w:highlight w:val="yellow"/>
        </w:rPr>
        <w:t>SELECT FROM OLDER YOUTH STATE BASED POLICY REFORMS DOCUMENT]</w:t>
      </w:r>
      <w:r w:rsidR="006168C5">
        <w:rPr>
          <w:rFonts w:asciiTheme="minorHAnsi" w:hAnsiTheme="minorHAnsi" w:cstheme="minorHAnsi"/>
          <w:sz w:val="24"/>
          <w:szCs w:val="24"/>
        </w:rPr>
        <w:t xml:space="preserve"> </w:t>
      </w:r>
      <w:r w:rsidRPr="00BC17C9">
        <w:rPr>
          <w:rFonts w:asciiTheme="minorHAnsi" w:hAnsiTheme="minorHAnsi" w:cstheme="minorHAnsi"/>
          <w:sz w:val="24"/>
          <w:szCs w:val="24"/>
        </w:rPr>
        <w:t xml:space="preserve">we request that your administration take to promote </w:t>
      </w:r>
      <w:r w:rsidR="008B5F87" w:rsidRPr="00BC17C9">
        <w:rPr>
          <w:rFonts w:asciiTheme="minorHAnsi" w:hAnsiTheme="minorHAnsi" w:cstheme="minorHAnsi"/>
          <w:sz w:val="24"/>
          <w:szCs w:val="24"/>
        </w:rPr>
        <w:t xml:space="preserve">the </w:t>
      </w:r>
      <w:r w:rsidRPr="00BC17C9">
        <w:rPr>
          <w:rFonts w:asciiTheme="minorHAnsi" w:hAnsiTheme="minorHAnsi" w:cstheme="minorHAnsi"/>
          <w:sz w:val="24"/>
          <w:szCs w:val="24"/>
        </w:rPr>
        <w:t xml:space="preserve">health, safety, and well-being </w:t>
      </w:r>
      <w:r w:rsidR="00DA4B4C" w:rsidRPr="00BC17C9">
        <w:rPr>
          <w:rFonts w:asciiTheme="minorHAnsi" w:hAnsiTheme="minorHAnsi" w:cstheme="minorHAnsi"/>
          <w:sz w:val="24"/>
          <w:szCs w:val="24"/>
        </w:rPr>
        <w:t xml:space="preserve">of </w:t>
      </w:r>
      <w:r w:rsidR="009E0E13" w:rsidRPr="00BC17C9">
        <w:rPr>
          <w:rFonts w:asciiTheme="minorHAnsi" w:hAnsiTheme="minorHAnsi" w:cstheme="minorHAnsi"/>
          <w:sz w:val="24"/>
          <w:szCs w:val="24"/>
        </w:rPr>
        <w:t xml:space="preserve">older </w:t>
      </w:r>
      <w:r w:rsidR="00DA4B4C" w:rsidRPr="00BC17C9">
        <w:rPr>
          <w:rFonts w:asciiTheme="minorHAnsi" w:hAnsiTheme="minorHAnsi" w:cstheme="minorHAnsi"/>
          <w:sz w:val="24"/>
          <w:szCs w:val="24"/>
        </w:rPr>
        <w:t xml:space="preserve">youth in </w:t>
      </w:r>
      <w:r w:rsidR="006168C5">
        <w:rPr>
          <w:rFonts w:asciiTheme="minorHAnsi" w:hAnsiTheme="minorHAnsi" w:cstheme="minorHAnsi"/>
          <w:sz w:val="24"/>
          <w:szCs w:val="24"/>
        </w:rPr>
        <w:t xml:space="preserve">and from </w:t>
      </w:r>
      <w:r w:rsidR="00DA4B4C" w:rsidRPr="00BC17C9">
        <w:rPr>
          <w:rFonts w:asciiTheme="minorHAnsi" w:hAnsiTheme="minorHAnsi" w:cstheme="minorHAnsi"/>
          <w:sz w:val="24"/>
          <w:szCs w:val="24"/>
        </w:rPr>
        <w:t xml:space="preserve">foster care </w:t>
      </w:r>
      <w:r w:rsidRPr="00BC17C9">
        <w:rPr>
          <w:rFonts w:asciiTheme="minorHAnsi" w:hAnsiTheme="minorHAnsi" w:cstheme="minorHAnsi"/>
          <w:sz w:val="24"/>
          <w:szCs w:val="24"/>
        </w:rPr>
        <w:t xml:space="preserve">during the COVID-19 </w:t>
      </w:r>
      <w:r w:rsidR="00877185" w:rsidRPr="00BC17C9">
        <w:rPr>
          <w:rFonts w:asciiTheme="minorHAnsi" w:hAnsiTheme="minorHAnsi" w:cstheme="minorHAnsi"/>
          <w:sz w:val="24"/>
          <w:szCs w:val="24"/>
        </w:rPr>
        <w:t>crisis</w:t>
      </w:r>
      <w:proofErr w:type="gramStart"/>
      <w:r w:rsidRPr="00BC17C9">
        <w:rPr>
          <w:rFonts w:asciiTheme="minorHAnsi" w:hAnsiTheme="minorHAnsi" w:cstheme="minorHAnsi"/>
          <w:sz w:val="24"/>
          <w:szCs w:val="24"/>
        </w:rPr>
        <w:t xml:space="preserve">.  </w:t>
      </w:r>
      <w:proofErr w:type="gramEnd"/>
      <w:r w:rsidR="00EF0597" w:rsidRPr="00BC17C9">
        <w:rPr>
          <w:rFonts w:asciiTheme="minorHAnsi" w:hAnsiTheme="minorHAnsi" w:cstheme="minorHAnsi"/>
          <w:sz w:val="24"/>
          <w:szCs w:val="24"/>
        </w:rPr>
        <w:t xml:space="preserve">Our main priority at this time </w:t>
      </w:r>
      <w:r w:rsidR="009E0E13" w:rsidRPr="00BC17C9">
        <w:rPr>
          <w:rFonts w:asciiTheme="minorHAnsi" w:hAnsiTheme="minorHAnsi" w:cstheme="minorHAnsi"/>
          <w:sz w:val="24"/>
          <w:szCs w:val="24"/>
        </w:rPr>
        <w:t xml:space="preserve">must </w:t>
      </w:r>
      <w:r w:rsidR="00EF0597" w:rsidRPr="00BC17C9">
        <w:rPr>
          <w:rFonts w:asciiTheme="minorHAnsi" w:hAnsiTheme="minorHAnsi" w:cstheme="minorHAnsi"/>
          <w:sz w:val="24"/>
          <w:szCs w:val="24"/>
        </w:rPr>
        <w:t>be to keep young people safe, housed and connected to services and caring adults</w:t>
      </w:r>
      <w:r w:rsidR="006168C5">
        <w:rPr>
          <w:rFonts w:asciiTheme="minorHAnsi" w:hAnsiTheme="minorHAnsi" w:cstheme="minorHAnsi"/>
          <w:sz w:val="24"/>
          <w:szCs w:val="24"/>
        </w:rPr>
        <w:t xml:space="preserve"> so that they are able to make a successful transition to adulthood</w:t>
      </w:r>
      <w:proofErr w:type="gramStart"/>
      <w:r w:rsidR="00EF0597" w:rsidRPr="00BC17C9">
        <w:rPr>
          <w:rFonts w:asciiTheme="minorHAnsi" w:hAnsiTheme="minorHAnsi" w:cstheme="minorHAnsi"/>
          <w:sz w:val="24"/>
          <w:szCs w:val="24"/>
        </w:rPr>
        <w:t xml:space="preserve">.  </w:t>
      </w:r>
      <w:proofErr w:type="gramEnd"/>
      <w:r w:rsidR="00BC17C9">
        <w:rPr>
          <w:rFonts w:asciiTheme="minorHAnsi" w:hAnsiTheme="minorHAnsi" w:cstheme="minorHAnsi"/>
          <w:sz w:val="24"/>
          <w:szCs w:val="24"/>
        </w:rPr>
        <w:t xml:space="preserve"> The actions </w:t>
      </w:r>
      <w:r w:rsidR="006168C5">
        <w:rPr>
          <w:rFonts w:asciiTheme="minorHAnsi" w:hAnsiTheme="minorHAnsi" w:cstheme="minorHAnsi"/>
          <w:sz w:val="24"/>
          <w:szCs w:val="24"/>
        </w:rPr>
        <w:t xml:space="preserve">below </w:t>
      </w:r>
      <w:r w:rsidR="00BC17C9">
        <w:rPr>
          <w:rFonts w:asciiTheme="minorHAnsi" w:hAnsiTheme="minorHAnsi" w:cstheme="minorHAnsi"/>
          <w:sz w:val="24"/>
          <w:szCs w:val="24"/>
        </w:rPr>
        <w:t xml:space="preserve">will help ensure that we achieve these goals. </w:t>
      </w:r>
    </w:p>
    <w:p w14:paraId="67862B83" w14:textId="77777777" w:rsidR="00EF0597" w:rsidRPr="00A122E1" w:rsidRDefault="00EF0597" w:rsidP="00EF0597">
      <w:pPr>
        <w:pBdr>
          <w:top w:val="nil"/>
          <w:left w:val="nil"/>
          <w:bottom w:val="nil"/>
          <w:right w:val="nil"/>
          <w:between w:val="nil"/>
        </w:pBdr>
        <w:spacing w:after="0"/>
        <w:rPr>
          <w:rFonts w:asciiTheme="minorHAnsi" w:hAnsiTheme="minorHAnsi" w:cstheme="minorHAnsi"/>
          <w:sz w:val="24"/>
          <w:szCs w:val="24"/>
        </w:rPr>
      </w:pPr>
    </w:p>
    <w:p w14:paraId="33DD16FF" w14:textId="28ECD9AB" w:rsidR="00A673A6" w:rsidRPr="00A122E1" w:rsidRDefault="00EE0FAE">
      <w:pPr>
        <w:numPr>
          <w:ilvl w:val="0"/>
          <w:numId w:val="1"/>
        </w:numPr>
        <w:pBdr>
          <w:top w:val="nil"/>
          <w:left w:val="nil"/>
          <w:bottom w:val="nil"/>
          <w:right w:val="nil"/>
          <w:between w:val="nil"/>
        </w:pBdr>
        <w:spacing w:after="0"/>
        <w:rPr>
          <w:rFonts w:asciiTheme="minorHAnsi" w:hAnsiTheme="minorHAnsi" w:cstheme="minorHAnsi"/>
          <w:b/>
          <w:bCs/>
          <w:sz w:val="24"/>
          <w:szCs w:val="24"/>
        </w:rPr>
      </w:pPr>
      <w:r w:rsidRPr="00A122E1">
        <w:rPr>
          <w:rFonts w:asciiTheme="minorHAnsi" w:hAnsiTheme="minorHAnsi" w:cstheme="minorHAnsi"/>
          <w:b/>
          <w:bCs/>
          <w:sz w:val="24"/>
          <w:szCs w:val="24"/>
        </w:rPr>
        <w:t>Suspend any requirements for extended care related to participation in school, higher education and training, program participation, and treatment</w:t>
      </w:r>
      <w:r w:rsidR="00A673A6" w:rsidRPr="00A122E1">
        <w:rPr>
          <w:rFonts w:asciiTheme="minorHAnsi" w:hAnsiTheme="minorHAnsi" w:cstheme="minorHAnsi"/>
          <w:b/>
          <w:bCs/>
          <w:sz w:val="24"/>
          <w:szCs w:val="24"/>
        </w:rPr>
        <w:t xml:space="preserve">. </w:t>
      </w:r>
    </w:p>
    <w:p w14:paraId="0B7BD77F" w14:textId="64639F11" w:rsidR="00877185" w:rsidRPr="00A122E1" w:rsidRDefault="00877185" w:rsidP="00EF0597">
      <w:pPr>
        <w:pBdr>
          <w:top w:val="nil"/>
          <w:left w:val="nil"/>
          <w:bottom w:val="nil"/>
          <w:right w:val="nil"/>
          <w:between w:val="nil"/>
        </w:pBdr>
        <w:spacing w:after="0"/>
        <w:ind w:left="720"/>
        <w:rPr>
          <w:rFonts w:asciiTheme="minorHAnsi" w:hAnsiTheme="minorHAnsi" w:cstheme="minorHAnsi"/>
          <w:sz w:val="24"/>
          <w:szCs w:val="24"/>
        </w:rPr>
      </w:pPr>
      <w:r w:rsidRPr="00A122E1">
        <w:rPr>
          <w:rFonts w:asciiTheme="minorHAnsi" w:hAnsiTheme="minorHAnsi" w:cstheme="minorHAnsi"/>
          <w:sz w:val="24"/>
          <w:szCs w:val="24"/>
        </w:rPr>
        <w:t>Extended foster care is a lifeline for young people at this time.  For many, however, activities that are crucial to remaining eligible for extended care</w:t>
      </w:r>
      <w:r w:rsidR="006C7B4F">
        <w:rPr>
          <w:rFonts w:asciiTheme="minorHAnsi" w:hAnsiTheme="minorHAnsi" w:cstheme="minorHAnsi"/>
          <w:sz w:val="24"/>
          <w:szCs w:val="24"/>
        </w:rPr>
        <w:t xml:space="preserve">, </w:t>
      </w:r>
      <w:r w:rsidR="007C7340">
        <w:rPr>
          <w:rFonts w:asciiTheme="minorHAnsi" w:hAnsiTheme="minorHAnsi" w:cstheme="minorHAnsi"/>
          <w:sz w:val="24"/>
          <w:szCs w:val="24"/>
        </w:rPr>
        <w:t>such as</w:t>
      </w:r>
      <w:r w:rsidR="009E0E13">
        <w:rPr>
          <w:rFonts w:asciiTheme="minorHAnsi" w:hAnsiTheme="minorHAnsi" w:cstheme="minorHAnsi"/>
          <w:sz w:val="24"/>
          <w:szCs w:val="24"/>
        </w:rPr>
        <w:t xml:space="preserve"> </w:t>
      </w:r>
      <w:r w:rsidRPr="00A122E1">
        <w:rPr>
          <w:rFonts w:asciiTheme="minorHAnsi" w:hAnsiTheme="minorHAnsi" w:cstheme="minorHAnsi"/>
          <w:sz w:val="24"/>
          <w:szCs w:val="24"/>
        </w:rPr>
        <w:t>work, school, and programs</w:t>
      </w:r>
      <w:r w:rsidR="006C7B4F">
        <w:rPr>
          <w:rFonts w:asciiTheme="minorHAnsi" w:hAnsiTheme="minorHAnsi" w:cstheme="minorHAnsi"/>
          <w:sz w:val="24"/>
          <w:szCs w:val="24"/>
        </w:rPr>
        <w:t xml:space="preserve">, </w:t>
      </w:r>
      <w:r w:rsidRPr="00A122E1">
        <w:rPr>
          <w:rFonts w:asciiTheme="minorHAnsi" w:hAnsiTheme="minorHAnsi" w:cstheme="minorHAnsi"/>
          <w:sz w:val="24"/>
          <w:szCs w:val="24"/>
        </w:rPr>
        <w:t xml:space="preserve">have been cancelled or eliminated.  </w:t>
      </w:r>
      <w:r w:rsidR="00D26149">
        <w:rPr>
          <w:rFonts w:asciiTheme="minorHAnsi" w:hAnsiTheme="minorHAnsi" w:cstheme="minorHAnsi"/>
          <w:sz w:val="24"/>
          <w:szCs w:val="24"/>
        </w:rPr>
        <w:t xml:space="preserve"> To ensure the safety of youth, the requirements for participation in school, work and formal programming </w:t>
      </w:r>
      <w:r w:rsidR="00BC17C9">
        <w:rPr>
          <w:rFonts w:asciiTheme="minorHAnsi" w:hAnsiTheme="minorHAnsi" w:cstheme="minorHAnsi"/>
          <w:sz w:val="24"/>
          <w:szCs w:val="24"/>
        </w:rPr>
        <w:t xml:space="preserve">under the </w:t>
      </w:r>
      <w:r w:rsidR="001615AE">
        <w:rPr>
          <w:rFonts w:asciiTheme="minorHAnsi" w:hAnsiTheme="minorHAnsi" w:cstheme="minorHAnsi"/>
          <w:sz w:val="24"/>
          <w:szCs w:val="24"/>
        </w:rPr>
        <w:t xml:space="preserve">[State Law] </w:t>
      </w:r>
      <w:r w:rsidR="00D26149">
        <w:rPr>
          <w:rFonts w:asciiTheme="minorHAnsi" w:hAnsiTheme="minorHAnsi" w:cstheme="minorHAnsi"/>
          <w:sz w:val="24"/>
          <w:szCs w:val="24"/>
        </w:rPr>
        <w:t xml:space="preserve">should be suspended during the crisis. </w:t>
      </w:r>
    </w:p>
    <w:p w14:paraId="07610B55" w14:textId="77777777" w:rsidR="00877185" w:rsidRPr="00A122E1" w:rsidRDefault="00877185" w:rsidP="00877185">
      <w:pPr>
        <w:pBdr>
          <w:top w:val="nil"/>
          <w:left w:val="nil"/>
          <w:bottom w:val="nil"/>
          <w:right w:val="nil"/>
          <w:between w:val="nil"/>
        </w:pBdr>
        <w:spacing w:after="0"/>
        <w:ind w:left="360"/>
        <w:rPr>
          <w:rFonts w:asciiTheme="minorHAnsi" w:hAnsiTheme="minorHAnsi" w:cstheme="minorHAnsi"/>
          <w:sz w:val="24"/>
          <w:szCs w:val="24"/>
        </w:rPr>
      </w:pPr>
    </w:p>
    <w:p w14:paraId="742BD83A" w14:textId="44E016DA" w:rsidR="00BC17C9" w:rsidRPr="00BC17C9" w:rsidRDefault="00A673A6" w:rsidP="00BC17C9">
      <w:pPr>
        <w:numPr>
          <w:ilvl w:val="0"/>
          <w:numId w:val="1"/>
        </w:numPr>
        <w:pBdr>
          <w:top w:val="nil"/>
          <w:left w:val="nil"/>
          <w:bottom w:val="nil"/>
          <w:right w:val="nil"/>
          <w:between w:val="nil"/>
        </w:pBdr>
        <w:spacing w:after="0"/>
        <w:rPr>
          <w:rFonts w:asciiTheme="minorHAnsi" w:hAnsiTheme="minorHAnsi" w:cstheme="minorHAnsi"/>
          <w:b/>
          <w:bCs/>
          <w:sz w:val="24"/>
          <w:szCs w:val="24"/>
        </w:rPr>
      </w:pPr>
      <w:r w:rsidRPr="00A122E1">
        <w:rPr>
          <w:rFonts w:asciiTheme="minorHAnsi" w:hAnsiTheme="minorHAnsi" w:cstheme="minorHAnsi"/>
          <w:b/>
          <w:bCs/>
          <w:sz w:val="24"/>
          <w:szCs w:val="24"/>
        </w:rPr>
        <w:lastRenderedPageBreak/>
        <w:t>Place a moratorium on discharging any youth from extended foster care during this crisis and</w:t>
      </w:r>
      <w:r w:rsidR="00BC17C9" w:rsidRPr="00BC17C9">
        <w:rPr>
          <w:rFonts w:asciiTheme="minorHAnsi" w:hAnsiTheme="minorHAnsi" w:cstheme="minorHAnsi"/>
          <w:b/>
          <w:bCs/>
          <w:sz w:val="24"/>
          <w:szCs w:val="24"/>
        </w:rPr>
        <w:t xml:space="preserve"> </w:t>
      </w:r>
      <w:r w:rsidR="001B4111">
        <w:rPr>
          <w:rFonts w:asciiTheme="minorHAnsi" w:hAnsiTheme="minorHAnsi" w:cstheme="minorHAnsi"/>
          <w:b/>
          <w:bCs/>
          <w:sz w:val="24"/>
          <w:szCs w:val="24"/>
        </w:rPr>
        <w:t xml:space="preserve">grant funding to counties so they can </w:t>
      </w:r>
      <w:r w:rsidR="00BC17C9" w:rsidRPr="00BC17C9">
        <w:rPr>
          <w:rFonts w:asciiTheme="minorHAnsi" w:hAnsiTheme="minorHAnsi" w:cstheme="minorHAnsi"/>
          <w:b/>
          <w:bCs/>
          <w:sz w:val="24"/>
          <w:szCs w:val="24"/>
        </w:rPr>
        <w:t xml:space="preserve">provide up to 6 months of </w:t>
      </w:r>
      <w:r w:rsidR="00BC17C9">
        <w:rPr>
          <w:rFonts w:asciiTheme="minorHAnsi" w:hAnsiTheme="minorHAnsi" w:cstheme="minorHAnsi"/>
          <w:b/>
          <w:bCs/>
          <w:sz w:val="24"/>
          <w:szCs w:val="24"/>
        </w:rPr>
        <w:t>continued</w:t>
      </w:r>
      <w:r w:rsidR="00BC17C9" w:rsidRPr="00BC17C9">
        <w:rPr>
          <w:rFonts w:asciiTheme="minorHAnsi" w:hAnsiTheme="minorHAnsi" w:cstheme="minorHAnsi"/>
          <w:b/>
          <w:bCs/>
          <w:sz w:val="24"/>
          <w:szCs w:val="24"/>
        </w:rPr>
        <w:t xml:space="preserve"> placement and casework services for youth who would have discharged during the crisis or within 6 months of the crisis ending. </w:t>
      </w:r>
    </w:p>
    <w:p w14:paraId="0CC3434F" w14:textId="245DD3F1" w:rsidR="006912D7" w:rsidRDefault="00EF0597" w:rsidP="00BC17C9">
      <w:pPr>
        <w:pBdr>
          <w:top w:val="nil"/>
          <w:left w:val="nil"/>
          <w:bottom w:val="nil"/>
          <w:right w:val="nil"/>
          <w:between w:val="nil"/>
        </w:pBdr>
        <w:spacing w:after="0"/>
        <w:ind w:left="720"/>
        <w:rPr>
          <w:rFonts w:asciiTheme="minorHAnsi" w:hAnsiTheme="minorHAnsi" w:cstheme="minorHAnsi"/>
          <w:sz w:val="24"/>
          <w:szCs w:val="24"/>
        </w:rPr>
      </w:pPr>
      <w:r w:rsidRPr="00A122E1">
        <w:rPr>
          <w:rFonts w:asciiTheme="minorHAnsi" w:hAnsiTheme="minorHAnsi" w:cstheme="minorHAnsi"/>
          <w:sz w:val="24"/>
          <w:szCs w:val="24"/>
        </w:rPr>
        <w:t xml:space="preserve">Cutting young people off from their main source of support </w:t>
      </w:r>
      <w:r w:rsidR="006912D7" w:rsidRPr="00A122E1">
        <w:rPr>
          <w:rFonts w:asciiTheme="minorHAnsi" w:hAnsiTheme="minorHAnsi" w:cstheme="minorHAnsi"/>
          <w:sz w:val="24"/>
          <w:szCs w:val="24"/>
        </w:rPr>
        <w:t xml:space="preserve">and stability during </w:t>
      </w:r>
      <w:r w:rsidR="00BC17C9">
        <w:rPr>
          <w:rFonts w:asciiTheme="minorHAnsi" w:hAnsiTheme="minorHAnsi" w:cstheme="minorHAnsi"/>
          <w:sz w:val="24"/>
          <w:szCs w:val="24"/>
        </w:rPr>
        <w:t xml:space="preserve">or soon after </w:t>
      </w:r>
      <w:r w:rsidR="006912D7" w:rsidRPr="00A122E1">
        <w:rPr>
          <w:rFonts w:asciiTheme="minorHAnsi" w:hAnsiTheme="minorHAnsi" w:cstheme="minorHAnsi"/>
          <w:sz w:val="24"/>
          <w:szCs w:val="24"/>
        </w:rPr>
        <w:t>a health crisis will result in harm to youth.  Young people who do not have the support of family will have an extraordinarily difficult time being able to meet their needs if they are discharged from care during this crisis.  Their chance of generating a family</w:t>
      </w:r>
      <w:r w:rsidR="00077198">
        <w:rPr>
          <w:rFonts w:asciiTheme="minorHAnsi" w:hAnsiTheme="minorHAnsi" w:cstheme="minorHAnsi"/>
          <w:sz w:val="24"/>
          <w:szCs w:val="24"/>
        </w:rPr>
        <w:t>-</w:t>
      </w:r>
      <w:r w:rsidR="006912D7" w:rsidRPr="00A122E1">
        <w:rPr>
          <w:rFonts w:asciiTheme="minorHAnsi" w:hAnsiTheme="minorHAnsi" w:cstheme="minorHAnsi"/>
          <w:sz w:val="24"/>
          <w:szCs w:val="24"/>
        </w:rPr>
        <w:t xml:space="preserve">sustaining wage and maintaining </w:t>
      </w:r>
      <w:r w:rsidR="00D025B4">
        <w:rPr>
          <w:rFonts w:asciiTheme="minorHAnsi" w:hAnsiTheme="minorHAnsi" w:cstheme="minorHAnsi"/>
          <w:sz w:val="24"/>
          <w:szCs w:val="24"/>
        </w:rPr>
        <w:t xml:space="preserve">safe </w:t>
      </w:r>
      <w:r w:rsidR="006912D7" w:rsidRPr="00A122E1">
        <w:rPr>
          <w:rFonts w:asciiTheme="minorHAnsi" w:hAnsiTheme="minorHAnsi" w:cstheme="minorHAnsi"/>
          <w:sz w:val="24"/>
          <w:szCs w:val="24"/>
        </w:rPr>
        <w:t xml:space="preserve">housing will be almost impossible during this time.  Without the safety net of family, these youth will be at great risk of harm, </w:t>
      </w:r>
      <w:r w:rsidR="00F6207F">
        <w:rPr>
          <w:rFonts w:asciiTheme="minorHAnsi" w:hAnsiTheme="minorHAnsi" w:cstheme="minorHAnsi"/>
          <w:sz w:val="24"/>
          <w:szCs w:val="24"/>
        </w:rPr>
        <w:t xml:space="preserve">housing insecurity </w:t>
      </w:r>
      <w:r w:rsidR="006912D7" w:rsidRPr="00A122E1">
        <w:rPr>
          <w:rFonts w:asciiTheme="minorHAnsi" w:hAnsiTheme="minorHAnsi" w:cstheme="minorHAnsi"/>
          <w:sz w:val="24"/>
          <w:szCs w:val="24"/>
        </w:rPr>
        <w:t>and illness</w:t>
      </w:r>
      <w:proofErr w:type="gramStart"/>
      <w:r w:rsidR="006912D7" w:rsidRPr="00A122E1">
        <w:rPr>
          <w:rFonts w:asciiTheme="minorHAnsi" w:hAnsiTheme="minorHAnsi" w:cstheme="minorHAnsi"/>
          <w:sz w:val="24"/>
          <w:szCs w:val="24"/>
        </w:rPr>
        <w:t xml:space="preserve">.  </w:t>
      </w:r>
      <w:proofErr w:type="gramEnd"/>
    </w:p>
    <w:p w14:paraId="3E988D4E" w14:textId="77777777" w:rsidR="006168C5" w:rsidRPr="00BC17C9" w:rsidRDefault="006168C5" w:rsidP="00BC17C9">
      <w:pPr>
        <w:pBdr>
          <w:top w:val="nil"/>
          <w:left w:val="nil"/>
          <w:bottom w:val="nil"/>
          <w:right w:val="nil"/>
          <w:between w:val="nil"/>
        </w:pBdr>
        <w:spacing w:after="0"/>
        <w:ind w:left="720"/>
        <w:rPr>
          <w:rFonts w:asciiTheme="minorHAnsi" w:hAnsiTheme="minorHAnsi" w:cstheme="minorHAnsi"/>
          <w:b/>
          <w:bCs/>
          <w:sz w:val="24"/>
          <w:szCs w:val="24"/>
        </w:rPr>
      </w:pPr>
    </w:p>
    <w:p w14:paraId="368F1324" w14:textId="77777777" w:rsidR="002E782D" w:rsidRPr="00A122E1" w:rsidRDefault="002E782D" w:rsidP="006912D7">
      <w:pPr>
        <w:pBdr>
          <w:top w:val="nil"/>
          <w:left w:val="nil"/>
          <w:bottom w:val="nil"/>
          <w:right w:val="nil"/>
          <w:between w:val="nil"/>
        </w:pBdr>
        <w:spacing w:after="0"/>
        <w:ind w:left="720"/>
        <w:rPr>
          <w:rFonts w:asciiTheme="minorHAnsi" w:hAnsiTheme="minorHAnsi" w:cstheme="minorHAnsi"/>
          <w:sz w:val="24"/>
          <w:szCs w:val="24"/>
        </w:rPr>
      </w:pPr>
    </w:p>
    <w:p w14:paraId="5562C8F2" w14:textId="2BB6B619" w:rsidR="008F652F" w:rsidRPr="00A122E1" w:rsidRDefault="006912D7">
      <w:pPr>
        <w:numPr>
          <w:ilvl w:val="0"/>
          <w:numId w:val="1"/>
        </w:numPr>
        <w:pBdr>
          <w:top w:val="nil"/>
          <w:left w:val="nil"/>
          <w:bottom w:val="nil"/>
          <w:right w:val="nil"/>
          <w:between w:val="nil"/>
        </w:pBdr>
        <w:spacing w:after="0"/>
        <w:rPr>
          <w:rFonts w:asciiTheme="minorHAnsi" w:hAnsiTheme="minorHAnsi" w:cstheme="minorHAnsi"/>
          <w:b/>
          <w:bCs/>
          <w:sz w:val="24"/>
          <w:szCs w:val="24"/>
        </w:rPr>
      </w:pPr>
      <w:r w:rsidRPr="00A122E1">
        <w:rPr>
          <w:rFonts w:asciiTheme="minorHAnsi" w:hAnsiTheme="minorHAnsi" w:cstheme="minorHAnsi"/>
          <w:b/>
          <w:bCs/>
          <w:sz w:val="24"/>
          <w:szCs w:val="24"/>
        </w:rPr>
        <w:t>Require county child welfare agencies to p</w:t>
      </w:r>
      <w:r w:rsidR="00FD7A2B" w:rsidRPr="00A122E1">
        <w:rPr>
          <w:rFonts w:asciiTheme="minorHAnsi" w:hAnsiTheme="minorHAnsi" w:cstheme="minorHAnsi"/>
          <w:b/>
          <w:bCs/>
          <w:sz w:val="24"/>
          <w:szCs w:val="24"/>
        </w:rPr>
        <w:t>rovid</w:t>
      </w:r>
      <w:r w:rsidR="008F652F" w:rsidRPr="00A122E1">
        <w:rPr>
          <w:rFonts w:asciiTheme="minorHAnsi" w:hAnsiTheme="minorHAnsi" w:cstheme="minorHAnsi"/>
          <w:b/>
          <w:bCs/>
          <w:sz w:val="24"/>
          <w:szCs w:val="24"/>
        </w:rPr>
        <w:t xml:space="preserve">e </w:t>
      </w:r>
      <w:r w:rsidR="00FD7A2B" w:rsidRPr="00A122E1">
        <w:rPr>
          <w:rFonts w:asciiTheme="minorHAnsi" w:hAnsiTheme="minorHAnsi" w:cstheme="minorHAnsi"/>
          <w:b/>
          <w:bCs/>
          <w:sz w:val="24"/>
          <w:szCs w:val="24"/>
        </w:rPr>
        <w:t>expedited processes for youth to re</w:t>
      </w:r>
      <w:r w:rsidRPr="00A122E1">
        <w:rPr>
          <w:rFonts w:asciiTheme="minorHAnsi" w:hAnsiTheme="minorHAnsi" w:cstheme="minorHAnsi"/>
          <w:b/>
          <w:bCs/>
          <w:sz w:val="24"/>
          <w:szCs w:val="24"/>
        </w:rPr>
        <w:t>-enter</w:t>
      </w:r>
      <w:r w:rsidR="00FD7A2B" w:rsidRPr="00A122E1">
        <w:rPr>
          <w:rFonts w:asciiTheme="minorHAnsi" w:hAnsiTheme="minorHAnsi" w:cstheme="minorHAnsi"/>
          <w:b/>
          <w:bCs/>
          <w:sz w:val="24"/>
          <w:szCs w:val="24"/>
        </w:rPr>
        <w:t xml:space="preserve"> care </w:t>
      </w:r>
      <w:r w:rsidR="00A97D47" w:rsidRPr="00A122E1">
        <w:rPr>
          <w:rFonts w:asciiTheme="minorHAnsi" w:hAnsiTheme="minorHAnsi" w:cstheme="minorHAnsi"/>
          <w:b/>
          <w:bCs/>
          <w:sz w:val="24"/>
          <w:szCs w:val="24"/>
        </w:rPr>
        <w:t xml:space="preserve">that allow their immediate needs to be met.  </w:t>
      </w:r>
    </w:p>
    <w:p w14:paraId="59BE5727" w14:textId="20F6D6D5" w:rsidR="00A97D47" w:rsidRPr="00A122E1" w:rsidRDefault="00A97D47" w:rsidP="00A97D47">
      <w:pPr>
        <w:pBdr>
          <w:top w:val="nil"/>
          <w:left w:val="nil"/>
          <w:bottom w:val="nil"/>
          <w:right w:val="nil"/>
          <w:between w:val="nil"/>
        </w:pBdr>
        <w:spacing w:after="0"/>
        <w:ind w:left="720"/>
        <w:rPr>
          <w:rFonts w:asciiTheme="minorHAnsi" w:hAnsiTheme="minorHAnsi" w:cstheme="minorHAnsi"/>
          <w:sz w:val="24"/>
          <w:szCs w:val="24"/>
        </w:rPr>
      </w:pPr>
      <w:r w:rsidRPr="00A122E1">
        <w:rPr>
          <w:rFonts w:asciiTheme="minorHAnsi" w:hAnsiTheme="minorHAnsi" w:cstheme="minorHAnsi"/>
          <w:sz w:val="24"/>
          <w:szCs w:val="24"/>
        </w:rPr>
        <w:t>Re-entry into care</w:t>
      </w:r>
      <w:r w:rsidR="001615AE">
        <w:rPr>
          <w:rFonts w:asciiTheme="minorHAnsi" w:hAnsiTheme="minorHAnsi" w:cstheme="minorHAnsi"/>
          <w:sz w:val="24"/>
          <w:szCs w:val="24"/>
        </w:rPr>
        <w:t xml:space="preserve"> </w:t>
      </w:r>
      <w:r w:rsidRPr="00A122E1">
        <w:rPr>
          <w:rFonts w:asciiTheme="minorHAnsi" w:hAnsiTheme="minorHAnsi" w:cstheme="minorHAnsi"/>
          <w:sz w:val="24"/>
          <w:szCs w:val="24"/>
        </w:rPr>
        <w:t>is a crucial safety net available to youth who aged out of care and are under age 21.  Re-entry is an important mechanism for responding to the immediate needs of youth in crisis</w:t>
      </w:r>
      <w:r w:rsidR="006A7885">
        <w:rPr>
          <w:rFonts w:asciiTheme="minorHAnsi" w:hAnsiTheme="minorHAnsi" w:cstheme="minorHAnsi"/>
          <w:sz w:val="24"/>
          <w:szCs w:val="24"/>
        </w:rPr>
        <w:t xml:space="preserve"> who may be on their own and no longer able to sustain their employment or education</w:t>
      </w:r>
      <w:r w:rsidRPr="00A122E1">
        <w:rPr>
          <w:rFonts w:asciiTheme="minorHAnsi" w:hAnsiTheme="minorHAnsi" w:cstheme="minorHAnsi"/>
          <w:sz w:val="24"/>
          <w:szCs w:val="24"/>
        </w:rPr>
        <w:t xml:space="preserve">.  </w:t>
      </w:r>
      <w:r w:rsidR="00BF415A">
        <w:rPr>
          <w:rFonts w:asciiTheme="minorHAnsi" w:hAnsiTheme="minorHAnsi" w:cstheme="minorHAnsi"/>
          <w:sz w:val="24"/>
          <w:szCs w:val="24"/>
        </w:rPr>
        <w:t>The c</w:t>
      </w:r>
      <w:r w:rsidRPr="00A122E1">
        <w:rPr>
          <w:rFonts w:asciiTheme="minorHAnsi" w:hAnsiTheme="minorHAnsi" w:cstheme="minorHAnsi"/>
          <w:sz w:val="24"/>
          <w:szCs w:val="24"/>
        </w:rPr>
        <w:t xml:space="preserve">losure of most courts and many child welfare agencies make re-entry unavailable </w:t>
      </w:r>
      <w:r w:rsidR="001615AE">
        <w:rPr>
          <w:rFonts w:asciiTheme="minorHAnsi" w:hAnsiTheme="minorHAnsi" w:cstheme="minorHAnsi"/>
          <w:sz w:val="24"/>
          <w:szCs w:val="24"/>
        </w:rPr>
        <w:t xml:space="preserve">or unnecessarily difficult </w:t>
      </w:r>
      <w:r w:rsidRPr="00A122E1">
        <w:rPr>
          <w:rFonts w:asciiTheme="minorHAnsi" w:hAnsiTheme="minorHAnsi" w:cstheme="minorHAnsi"/>
          <w:sz w:val="24"/>
          <w:szCs w:val="24"/>
        </w:rPr>
        <w:t xml:space="preserve">for young people in need.  </w:t>
      </w:r>
      <w:r w:rsidR="001615AE">
        <w:rPr>
          <w:rFonts w:asciiTheme="minorHAnsi" w:hAnsiTheme="minorHAnsi" w:cstheme="minorHAnsi"/>
          <w:sz w:val="24"/>
          <w:szCs w:val="24"/>
        </w:rPr>
        <w:t>Child welfare</w:t>
      </w:r>
      <w:r w:rsidRPr="00A122E1">
        <w:rPr>
          <w:rFonts w:asciiTheme="minorHAnsi" w:hAnsiTheme="minorHAnsi" w:cstheme="minorHAnsi"/>
          <w:sz w:val="24"/>
          <w:szCs w:val="24"/>
        </w:rPr>
        <w:t xml:space="preserve"> agencies must develop a </w:t>
      </w:r>
      <w:r w:rsidR="00CA01F8">
        <w:rPr>
          <w:rFonts w:asciiTheme="minorHAnsi" w:hAnsiTheme="minorHAnsi" w:cstheme="minorHAnsi"/>
          <w:sz w:val="24"/>
          <w:szCs w:val="24"/>
        </w:rPr>
        <w:t>process</w:t>
      </w:r>
      <w:r w:rsidRPr="00A122E1">
        <w:rPr>
          <w:rFonts w:asciiTheme="minorHAnsi" w:hAnsiTheme="minorHAnsi" w:cstheme="minorHAnsi"/>
          <w:sz w:val="24"/>
          <w:szCs w:val="24"/>
        </w:rPr>
        <w:t xml:space="preserve"> to respond to these cases and provide placement and services to youth immediately so that their time in unsafe situations can be reduced.  </w:t>
      </w:r>
      <w:r w:rsidR="00E83C15" w:rsidRPr="00A122E1">
        <w:rPr>
          <w:rFonts w:asciiTheme="minorHAnsi" w:hAnsiTheme="minorHAnsi" w:cstheme="minorHAnsi"/>
          <w:sz w:val="24"/>
          <w:szCs w:val="24"/>
        </w:rPr>
        <w:t>An expedited proce</w:t>
      </w:r>
      <w:r w:rsidR="00077198">
        <w:rPr>
          <w:rFonts w:asciiTheme="minorHAnsi" w:hAnsiTheme="minorHAnsi" w:cstheme="minorHAnsi"/>
          <w:sz w:val="24"/>
          <w:szCs w:val="24"/>
        </w:rPr>
        <w:t>ss</w:t>
      </w:r>
      <w:r w:rsidR="00E83C15" w:rsidRPr="00A122E1">
        <w:rPr>
          <w:rFonts w:asciiTheme="minorHAnsi" w:hAnsiTheme="minorHAnsi" w:cstheme="minorHAnsi"/>
          <w:sz w:val="24"/>
          <w:szCs w:val="24"/>
        </w:rPr>
        <w:t xml:space="preserve"> could include using Voluntary Placement Agreements (VPAs), which do not require immediate court authorization as well</w:t>
      </w:r>
      <w:r w:rsidR="00E83C15" w:rsidRPr="00A122E1">
        <w:rPr>
          <w:rFonts w:asciiTheme="minorHAnsi" w:hAnsiTheme="minorHAnsi" w:cstheme="minorHAnsi"/>
          <w:b/>
          <w:bCs/>
          <w:sz w:val="24"/>
          <w:szCs w:val="24"/>
        </w:rPr>
        <w:t xml:space="preserve"> </w:t>
      </w:r>
      <w:r w:rsidR="00E83C15" w:rsidRPr="00A122E1">
        <w:rPr>
          <w:rFonts w:asciiTheme="minorHAnsi" w:hAnsiTheme="minorHAnsi" w:cstheme="minorHAnsi"/>
          <w:sz w:val="24"/>
          <w:szCs w:val="24"/>
        </w:rPr>
        <w:t>as establishing presumptive eligibility</w:t>
      </w:r>
      <w:r w:rsidR="00D90EA0">
        <w:rPr>
          <w:rFonts w:asciiTheme="minorHAnsi" w:hAnsiTheme="minorHAnsi" w:cstheme="minorHAnsi"/>
          <w:sz w:val="24"/>
          <w:szCs w:val="24"/>
        </w:rPr>
        <w:t xml:space="preserve"> for re-entry to care based solely on the youth’s date of discharge</w:t>
      </w:r>
      <w:r w:rsidR="00E83C15" w:rsidRPr="00A122E1">
        <w:rPr>
          <w:rFonts w:asciiTheme="minorHAnsi" w:hAnsiTheme="minorHAnsi" w:cstheme="minorHAnsi"/>
          <w:sz w:val="24"/>
          <w:szCs w:val="24"/>
        </w:rPr>
        <w:t xml:space="preserve">. </w:t>
      </w:r>
    </w:p>
    <w:p w14:paraId="55A4F3C5" w14:textId="77777777" w:rsidR="00A97D47" w:rsidRPr="00A122E1" w:rsidRDefault="00A97D47" w:rsidP="00A122E1">
      <w:pPr>
        <w:pBdr>
          <w:top w:val="nil"/>
          <w:left w:val="nil"/>
          <w:bottom w:val="nil"/>
          <w:right w:val="nil"/>
          <w:between w:val="nil"/>
        </w:pBdr>
        <w:spacing w:after="0"/>
        <w:rPr>
          <w:rFonts w:asciiTheme="minorHAnsi" w:hAnsiTheme="minorHAnsi" w:cstheme="minorHAnsi"/>
          <w:sz w:val="24"/>
          <w:szCs w:val="24"/>
        </w:rPr>
      </w:pPr>
    </w:p>
    <w:p w14:paraId="6AF124C0" w14:textId="6663DB5F" w:rsidR="00E83C15" w:rsidRPr="00A122E1" w:rsidRDefault="00AB5BC6" w:rsidP="00877185">
      <w:pPr>
        <w:numPr>
          <w:ilvl w:val="0"/>
          <w:numId w:val="1"/>
        </w:numPr>
        <w:pBdr>
          <w:top w:val="nil"/>
          <w:left w:val="nil"/>
          <w:bottom w:val="nil"/>
          <w:right w:val="nil"/>
          <w:between w:val="nil"/>
        </w:pBdr>
        <w:spacing w:after="0"/>
        <w:rPr>
          <w:rFonts w:asciiTheme="minorHAnsi" w:hAnsiTheme="minorHAnsi" w:cstheme="minorHAnsi"/>
          <w:sz w:val="24"/>
          <w:szCs w:val="24"/>
        </w:rPr>
      </w:pPr>
      <w:r>
        <w:rPr>
          <w:rFonts w:asciiTheme="minorHAnsi" w:hAnsiTheme="minorHAnsi" w:cstheme="minorHAnsi"/>
          <w:b/>
          <w:bCs/>
          <w:sz w:val="24"/>
          <w:szCs w:val="24"/>
        </w:rPr>
        <w:t xml:space="preserve">Grant </w:t>
      </w:r>
      <w:r w:rsidR="00E83C15" w:rsidRPr="00A122E1">
        <w:rPr>
          <w:rFonts w:asciiTheme="minorHAnsi" w:hAnsiTheme="minorHAnsi" w:cstheme="minorHAnsi"/>
          <w:b/>
          <w:bCs/>
          <w:sz w:val="24"/>
          <w:szCs w:val="24"/>
        </w:rPr>
        <w:t>county child welfare agencies access to additional funds to provide housing and other supports for youth in foster care who are in college and were displaced</w:t>
      </w:r>
      <w:r w:rsidR="00E83C15" w:rsidRPr="00A122E1">
        <w:rPr>
          <w:rFonts w:asciiTheme="minorHAnsi" w:hAnsiTheme="minorHAnsi" w:cstheme="minorHAnsi"/>
          <w:sz w:val="24"/>
          <w:szCs w:val="24"/>
        </w:rPr>
        <w:t>.</w:t>
      </w:r>
    </w:p>
    <w:p w14:paraId="343B9C35" w14:textId="2DC62E93" w:rsidR="00E83C15" w:rsidRPr="00A122E1" w:rsidRDefault="00706A56" w:rsidP="00E83C15">
      <w:pPr>
        <w:pBdr>
          <w:top w:val="nil"/>
          <w:left w:val="nil"/>
          <w:bottom w:val="nil"/>
          <w:right w:val="nil"/>
          <w:between w:val="nil"/>
        </w:pBdr>
        <w:spacing w:after="0"/>
        <w:ind w:left="720"/>
        <w:rPr>
          <w:rFonts w:asciiTheme="minorHAnsi" w:hAnsiTheme="minorHAnsi" w:cstheme="minorHAnsi"/>
          <w:sz w:val="24"/>
          <w:szCs w:val="24"/>
        </w:rPr>
      </w:pPr>
      <w:r w:rsidRPr="00706A56">
        <w:rPr>
          <w:rFonts w:asciiTheme="minorHAnsi" w:hAnsiTheme="minorHAnsi" w:cstheme="minorHAnsi"/>
          <w:sz w:val="24"/>
          <w:szCs w:val="24"/>
          <w:highlight w:val="yellow"/>
        </w:rPr>
        <w:t>[</w:t>
      </w:r>
      <w:r w:rsidR="001615AE" w:rsidRPr="00706A56">
        <w:rPr>
          <w:rFonts w:asciiTheme="minorHAnsi" w:hAnsiTheme="minorHAnsi" w:cstheme="minorHAnsi"/>
          <w:sz w:val="24"/>
          <w:szCs w:val="24"/>
          <w:highlight w:val="yellow"/>
        </w:rPr>
        <w:t>State]</w:t>
      </w:r>
      <w:r w:rsidR="001615AE">
        <w:rPr>
          <w:rFonts w:asciiTheme="minorHAnsi" w:hAnsiTheme="minorHAnsi" w:cstheme="minorHAnsi"/>
          <w:sz w:val="24"/>
          <w:szCs w:val="24"/>
        </w:rPr>
        <w:t xml:space="preserve"> </w:t>
      </w:r>
      <w:r w:rsidR="00E83C15" w:rsidRPr="00A122E1">
        <w:rPr>
          <w:rFonts w:asciiTheme="minorHAnsi" w:hAnsiTheme="minorHAnsi" w:cstheme="minorHAnsi"/>
          <w:sz w:val="24"/>
          <w:szCs w:val="24"/>
        </w:rPr>
        <w:t xml:space="preserve">has made great strides to support young people in foster care </w:t>
      </w:r>
      <w:r w:rsidR="00077198">
        <w:rPr>
          <w:rFonts w:asciiTheme="minorHAnsi" w:hAnsiTheme="minorHAnsi" w:cstheme="minorHAnsi"/>
          <w:sz w:val="24"/>
          <w:szCs w:val="24"/>
        </w:rPr>
        <w:t xml:space="preserve">with </w:t>
      </w:r>
      <w:r w:rsidR="00E83C15" w:rsidRPr="00A122E1">
        <w:rPr>
          <w:rFonts w:asciiTheme="minorHAnsi" w:hAnsiTheme="minorHAnsi" w:cstheme="minorHAnsi"/>
          <w:sz w:val="24"/>
          <w:szCs w:val="24"/>
        </w:rPr>
        <w:t xml:space="preserve">access </w:t>
      </w:r>
      <w:r w:rsidR="00077198">
        <w:rPr>
          <w:rFonts w:asciiTheme="minorHAnsi" w:hAnsiTheme="minorHAnsi" w:cstheme="minorHAnsi"/>
          <w:sz w:val="24"/>
          <w:szCs w:val="24"/>
        </w:rPr>
        <w:t xml:space="preserve">to </w:t>
      </w:r>
      <w:r w:rsidR="00E83C15" w:rsidRPr="00A122E1">
        <w:rPr>
          <w:rFonts w:asciiTheme="minorHAnsi" w:hAnsiTheme="minorHAnsi" w:cstheme="minorHAnsi"/>
          <w:sz w:val="24"/>
          <w:szCs w:val="24"/>
        </w:rPr>
        <w:t>higher education</w:t>
      </w:r>
      <w:proofErr w:type="gramStart"/>
      <w:r w:rsidR="00E83C15" w:rsidRPr="00A122E1">
        <w:rPr>
          <w:rFonts w:asciiTheme="minorHAnsi" w:hAnsiTheme="minorHAnsi" w:cstheme="minorHAnsi"/>
          <w:sz w:val="24"/>
          <w:szCs w:val="24"/>
        </w:rPr>
        <w:t xml:space="preserve">.  </w:t>
      </w:r>
      <w:proofErr w:type="gramEnd"/>
      <w:r w:rsidR="00E83C15" w:rsidRPr="00A122E1">
        <w:rPr>
          <w:rFonts w:asciiTheme="minorHAnsi" w:hAnsiTheme="minorHAnsi" w:cstheme="minorHAnsi"/>
          <w:sz w:val="24"/>
          <w:szCs w:val="24"/>
        </w:rPr>
        <w:t xml:space="preserve">Many of these youth have had their educational experience disrupted and county agencies are challenged to find alternative living arrangements as well as supports to ensure youth can continue their education.  </w:t>
      </w:r>
      <w:r w:rsidR="001C5BB2">
        <w:rPr>
          <w:rFonts w:asciiTheme="minorHAnsi" w:hAnsiTheme="minorHAnsi" w:cstheme="minorHAnsi"/>
          <w:sz w:val="24"/>
          <w:szCs w:val="24"/>
        </w:rPr>
        <w:t xml:space="preserve">Additional funding to support housing placements and grants for foster youth in college </w:t>
      </w:r>
      <w:r w:rsidR="008C4CE7">
        <w:rPr>
          <w:rFonts w:asciiTheme="minorHAnsi" w:hAnsiTheme="minorHAnsi" w:cstheme="minorHAnsi"/>
          <w:sz w:val="24"/>
          <w:szCs w:val="24"/>
        </w:rPr>
        <w:t>will ensure that youth are able to continue their studies safely</w:t>
      </w:r>
      <w:r w:rsidR="00211204">
        <w:rPr>
          <w:rFonts w:asciiTheme="minorHAnsi" w:hAnsiTheme="minorHAnsi" w:cstheme="minorHAnsi"/>
          <w:sz w:val="24"/>
          <w:szCs w:val="24"/>
        </w:rPr>
        <w:t>.</w:t>
      </w:r>
    </w:p>
    <w:p w14:paraId="77BDFBD8" w14:textId="77777777" w:rsidR="00E83C15" w:rsidRPr="00A122E1" w:rsidRDefault="00E83C15" w:rsidP="00E83C15">
      <w:pPr>
        <w:pBdr>
          <w:top w:val="nil"/>
          <w:left w:val="nil"/>
          <w:bottom w:val="nil"/>
          <w:right w:val="nil"/>
          <w:between w:val="nil"/>
        </w:pBdr>
        <w:spacing w:after="0"/>
        <w:ind w:left="720"/>
        <w:rPr>
          <w:rFonts w:asciiTheme="minorHAnsi" w:hAnsiTheme="minorHAnsi" w:cstheme="minorHAnsi"/>
          <w:sz w:val="24"/>
          <w:szCs w:val="24"/>
        </w:rPr>
      </w:pPr>
    </w:p>
    <w:p w14:paraId="6C6DC6EE" w14:textId="1FE3BBFB" w:rsidR="00FD7A2B" w:rsidRPr="00A122E1" w:rsidRDefault="00E83C15" w:rsidP="00E83C15">
      <w:pPr>
        <w:pStyle w:val="ListParagraph"/>
        <w:numPr>
          <w:ilvl w:val="0"/>
          <w:numId w:val="1"/>
        </w:numPr>
        <w:pBdr>
          <w:top w:val="nil"/>
          <w:left w:val="nil"/>
          <w:bottom w:val="nil"/>
          <w:right w:val="nil"/>
          <w:between w:val="nil"/>
        </w:pBdr>
        <w:spacing w:after="0"/>
        <w:rPr>
          <w:rFonts w:asciiTheme="minorHAnsi" w:hAnsiTheme="minorHAnsi" w:cstheme="minorHAnsi"/>
          <w:b/>
          <w:bCs/>
          <w:sz w:val="24"/>
          <w:szCs w:val="24"/>
        </w:rPr>
      </w:pPr>
      <w:r w:rsidRPr="00A122E1">
        <w:rPr>
          <w:rFonts w:asciiTheme="minorHAnsi" w:hAnsiTheme="minorHAnsi" w:cstheme="minorHAnsi"/>
          <w:b/>
          <w:bCs/>
          <w:sz w:val="24"/>
          <w:szCs w:val="24"/>
        </w:rPr>
        <w:t xml:space="preserve">Provide additional funds to child welfare agencies to increase the Chafee Aftercare funds available to support youth who have aged out to meet their immediate basic needs during the crisis.  </w:t>
      </w:r>
    </w:p>
    <w:p w14:paraId="672352B5" w14:textId="6DC6E554" w:rsidR="00E83C15" w:rsidRPr="00A122E1" w:rsidRDefault="003850BE" w:rsidP="00E83C15">
      <w:pPr>
        <w:pStyle w:val="ListParagraph"/>
        <w:pBdr>
          <w:top w:val="nil"/>
          <w:left w:val="nil"/>
          <w:bottom w:val="nil"/>
          <w:right w:val="nil"/>
          <w:between w:val="nil"/>
        </w:pBdr>
        <w:spacing w:after="0"/>
        <w:rPr>
          <w:rFonts w:asciiTheme="minorHAnsi" w:hAnsiTheme="minorHAnsi" w:cstheme="minorHAnsi"/>
          <w:sz w:val="24"/>
          <w:szCs w:val="24"/>
        </w:rPr>
      </w:pPr>
      <w:r w:rsidRPr="00A122E1">
        <w:rPr>
          <w:rFonts w:asciiTheme="minorHAnsi" w:hAnsiTheme="minorHAnsi" w:cstheme="minorHAnsi"/>
          <w:sz w:val="24"/>
          <w:szCs w:val="24"/>
        </w:rPr>
        <w:t xml:space="preserve">Like </w:t>
      </w:r>
      <w:r w:rsidR="00412FFB">
        <w:rPr>
          <w:rFonts w:asciiTheme="minorHAnsi" w:hAnsiTheme="minorHAnsi" w:cstheme="minorHAnsi"/>
          <w:sz w:val="24"/>
          <w:szCs w:val="24"/>
        </w:rPr>
        <w:t>many</w:t>
      </w:r>
      <w:r w:rsidRPr="00A122E1">
        <w:rPr>
          <w:rFonts w:asciiTheme="minorHAnsi" w:hAnsiTheme="minorHAnsi" w:cstheme="minorHAnsi"/>
          <w:sz w:val="24"/>
          <w:szCs w:val="24"/>
        </w:rPr>
        <w:t xml:space="preserve"> </w:t>
      </w:r>
      <w:r w:rsidR="001615AE">
        <w:rPr>
          <w:rFonts w:asciiTheme="minorHAnsi" w:hAnsiTheme="minorHAnsi" w:cstheme="minorHAnsi"/>
          <w:sz w:val="24"/>
          <w:szCs w:val="24"/>
        </w:rPr>
        <w:t>[</w:t>
      </w:r>
      <w:r w:rsidR="001615AE" w:rsidRPr="00706A56">
        <w:rPr>
          <w:rFonts w:asciiTheme="minorHAnsi" w:hAnsiTheme="minorHAnsi" w:cstheme="minorHAnsi"/>
          <w:sz w:val="24"/>
          <w:szCs w:val="24"/>
          <w:highlight w:val="yellow"/>
        </w:rPr>
        <w:t>people in your state</w:t>
      </w:r>
      <w:r w:rsidR="001615AE">
        <w:rPr>
          <w:rFonts w:asciiTheme="minorHAnsi" w:hAnsiTheme="minorHAnsi" w:cstheme="minorHAnsi"/>
          <w:sz w:val="24"/>
          <w:szCs w:val="24"/>
        </w:rPr>
        <w:t>]</w:t>
      </w:r>
      <w:r w:rsidRPr="00A122E1">
        <w:rPr>
          <w:rFonts w:asciiTheme="minorHAnsi" w:hAnsiTheme="minorHAnsi" w:cstheme="minorHAnsi"/>
          <w:sz w:val="24"/>
          <w:szCs w:val="24"/>
        </w:rPr>
        <w:t xml:space="preserve"> young adults who have left foster care</w:t>
      </w:r>
      <w:r w:rsidR="00412FFB">
        <w:rPr>
          <w:rFonts w:asciiTheme="minorHAnsi" w:hAnsiTheme="minorHAnsi" w:cstheme="minorHAnsi"/>
          <w:sz w:val="24"/>
          <w:szCs w:val="24"/>
        </w:rPr>
        <w:t>,</w:t>
      </w:r>
      <w:r w:rsidRPr="00A122E1">
        <w:rPr>
          <w:rFonts w:asciiTheme="minorHAnsi" w:hAnsiTheme="minorHAnsi" w:cstheme="minorHAnsi"/>
          <w:sz w:val="24"/>
          <w:szCs w:val="24"/>
        </w:rPr>
        <w:t xml:space="preserve"> are now struggling to make ends meet</w:t>
      </w:r>
      <w:r w:rsidR="001615AE">
        <w:rPr>
          <w:rFonts w:asciiTheme="minorHAnsi" w:hAnsiTheme="minorHAnsi" w:cstheme="minorHAnsi"/>
          <w:sz w:val="24"/>
          <w:szCs w:val="24"/>
        </w:rPr>
        <w:t xml:space="preserve"> in this time of health and economic crisis</w:t>
      </w:r>
      <w:r w:rsidRPr="00A122E1">
        <w:rPr>
          <w:rFonts w:asciiTheme="minorHAnsi" w:hAnsiTheme="minorHAnsi" w:cstheme="minorHAnsi"/>
          <w:sz w:val="24"/>
          <w:szCs w:val="24"/>
        </w:rPr>
        <w:t>.  However, as young people with less family and adult support, there are fewer social networks and resources th</w:t>
      </w:r>
      <w:r w:rsidR="001615AE">
        <w:rPr>
          <w:rFonts w:asciiTheme="minorHAnsi" w:hAnsiTheme="minorHAnsi" w:cstheme="minorHAnsi"/>
          <w:sz w:val="24"/>
          <w:szCs w:val="24"/>
        </w:rPr>
        <w:t>at young people who aged out of foster care</w:t>
      </w:r>
      <w:r w:rsidRPr="00A122E1">
        <w:rPr>
          <w:rFonts w:asciiTheme="minorHAnsi" w:hAnsiTheme="minorHAnsi" w:cstheme="minorHAnsi"/>
          <w:sz w:val="24"/>
          <w:szCs w:val="24"/>
        </w:rPr>
        <w:t xml:space="preserve"> can rely on.  Some youth may not have </w:t>
      </w:r>
      <w:r w:rsidR="00412FFB">
        <w:rPr>
          <w:rFonts w:asciiTheme="minorHAnsi" w:hAnsiTheme="minorHAnsi" w:cstheme="minorHAnsi"/>
          <w:sz w:val="24"/>
          <w:szCs w:val="24"/>
        </w:rPr>
        <w:t xml:space="preserve">a </w:t>
      </w:r>
      <w:r w:rsidRPr="00A122E1">
        <w:rPr>
          <w:rFonts w:asciiTheme="minorHAnsi" w:hAnsiTheme="minorHAnsi" w:cstheme="minorHAnsi"/>
          <w:sz w:val="24"/>
          <w:szCs w:val="24"/>
        </w:rPr>
        <w:t>bank account, credit history or savings.  Our capacity to get funds to youth quickly and provide them case</w:t>
      </w:r>
      <w:r w:rsidR="00AB5BC6">
        <w:rPr>
          <w:rFonts w:asciiTheme="minorHAnsi" w:hAnsiTheme="minorHAnsi" w:cstheme="minorHAnsi"/>
          <w:sz w:val="24"/>
          <w:szCs w:val="24"/>
        </w:rPr>
        <w:t xml:space="preserve"> </w:t>
      </w:r>
      <w:r w:rsidRPr="00A122E1">
        <w:rPr>
          <w:rFonts w:asciiTheme="minorHAnsi" w:hAnsiTheme="minorHAnsi" w:cstheme="minorHAnsi"/>
          <w:sz w:val="24"/>
          <w:szCs w:val="24"/>
        </w:rPr>
        <w:t>management and connection with services is vital</w:t>
      </w:r>
      <w:r w:rsidR="00412FFB">
        <w:rPr>
          <w:rFonts w:asciiTheme="minorHAnsi" w:hAnsiTheme="minorHAnsi" w:cstheme="minorHAnsi"/>
          <w:sz w:val="24"/>
          <w:szCs w:val="24"/>
        </w:rPr>
        <w:t>.  I</w:t>
      </w:r>
      <w:r w:rsidRPr="00A122E1">
        <w:rPr>
          <w:rFonts w:asciiTheme="minorHAnsi" w:hAnsiTheme="minorHAnsi" w:cstheme="minorHAnsi"/>
          <w:sz w:val="24"/>
          <w:szCs w:val="24"/>
        </w:rPr>
        <w:t xml:space="preserve">t will be lifesaving if we can </w:t>
      </w:r>
      <w:r w:rsidR="001615AE">
        <w:rPr>
          <w:rFonts w:asciiTheme="minorHAnsi" w:hAnsiTheme="minorHAnsi" w:cstheme="minorHAnsi"/>
          <w:sz w:val="24"/>
          <w:szCs w:val="24"/>
        </w:rPr>
        <w:t xml:space="preserve">increase the </w:t>
      </w:r>
      <w:r w:rsidRPr="00A122E1">
        <w:rPr>
          <w:rFonts w:asciiTheme="minorHAnsi" w:hAnsiTheme="minorHAnsi" w:cstheme="minorHAnsi"/>
          <w:sz w:val="24"/>
          <w:szCs w:val="24"/>
        </w:rPr>
        <w:t xml:space="preserve">capacity </w:t>
      </w:r>
      <w:r w:rsidR="001615AE">
        <w:rPr>
          <w:rFonts w:asciiTheme="minorHAnsi" w:hAnsiTheme="minorHAnsi" w:cstheme="minorHAnsi"/>
          <w:sz w:val="24"/>
          <w:szCs w:val="24"/>
        </w:rPr>
        <w:t xml:space="preserve">of child welfare agencies </w:t>
      </w:r>
      <w:r w:rsidRPr="00A122E1">
        <w:rPr>
          <w:rFonts w:asciiTheme="minorHAnsi" w:hAnsiTheme="minorHAnsi" w:cstheme="minorHAnsi"/>
          <w:sz w:val="24"/>
          <w:szCs w:val="24"/>
        </w:rPr>
        <w:t>to outreach to more young</w:t>
      </w:r>
      <w:r w:rsidR="00412FFB">
        <w:rPr>
          <w:rFonts w:asciiTheme="minorHAnsi" w:hAnsiTheme="minorHAnsi" w:cstheme="minorHAnsi"/>
          <w:sz w:val="24"/>
          <w:szCs w:val="24"/>
        </w:rPr>
        <w:t xml:space="preserve"> </w:t>
      </w:r>
      <w:r w:rsidRPr="00A122E1">
        <w:rPr>
          <w:rFonts w:asciiTheme="minorHAnsi" w:hAnsiTheme="minorHAnsi" w:cstheme="minorHAnsi"/>
          <w:sz w:val="24"/>
          <w:szCs w:val="24"/>
        </w:rPr>
        <w:t>people who are on their own and respond to their needs</w:t>
      </w:r>
      <w:r w:rsidR="00412FFB">
        <w:rPr>
          <w:rFonts w:asciiTheme="minorHAnsi" w:hAnsiTheme="minorHAnsi" w:cstheme="minorHAnsi"/>
          <w:sz w:val="24"/>
          <w:szCs w:val="24"/>
        </w:rPr>
        <w:t xml:space="preserve"> by augmenting Chafee funds</w:t>
      </w:r>
      <w:r w:rsidR="00267EAB">
        <w:rPr>
          <w:rFonts w:asciiTheme="minorHAnsi" w:hAnsiTheme="minorHAnsi" w:cstheme="minorHAnsi"/>
          <w:sz w:val="24"/>
          <w:szCs w:val="24"/>
        </w:rPr>
        <w:t>, which can serve youth up to age 23</w:t>
      </w:r>
      <w:r w:rsidRPr="00A122E1">
        <w:rPr>
          <w:rFonts w:asciiTheme="minorHAnsi" w:hAnsiTheme="minorHAnsi" w:cstheme="minorHAnsi"/>
          <w:sz w:val="24"/>
          <w:szCs w:val="24"/>
        </w:rPr>
        <w:t xml:space="preserve">. </w:t>
      </w:r>
    </w:p>
    <w:p w14:paraId="0CAA16EC" w14:textId="77777777" w:rsidR="00877185" w:rsidRPr="00A122E1" w:rsidRDefault="00877185" w:rsidP="003850BE">
      <w:pPr>
        <w:pBdr>
          <w:top w:val="nil"/>
          <w:left w:val="nil"/>
          <w:bottom w:val="nil"/>
          <w:right w:val="nil"/>
          <w:between w:val="nil"/>
        </w:pBdr>
        <w:spacing w:after="0"/>
        <w:ind w:left="720"/>
        <w:rPr>
          <w:rFonts w:asciiTheme="minorHAnsi" w:hAnsiTheme="minorHAnsi" w:cstheme="minorHAnsi"/>
          <w:sz w:val="24"/>
          <w:szCs w:val="24"/>
        </w:rPr>
      </w:pPr>
    </w:p>
    <w:p w14:paraId="3FAB2990" w14:textId="0FB95650" w:rsidR="00D3752B" w:rsidRPr="00A122E1" w:rsidRDefault="00D3752B" w:rsidP="003850BE">
      <w:pPr>
        <w:pStyle w:val="ListParagraph"/>
        <w:numPr>
          <w:ilvl w:val="0"/>
          <w:numId w:val="1"/>
        </w:numPr>
        <w:pBdr>
          <w:top w:val="nil"/>
          <w:left w:val="nil"/>
          <w:bottom w:val="nil"/>
          <w:right w:val="nil"/>
          <w:between w:val="nil"/>
        </w:pBdr>
        <w:spacing w:after="0"/>
        <w:rPr>
          <w:rFonts w:asciiTheme="minorHAnsi" w:hAnsiTheme="minorHAnsi" w:cstheme="minorHAnsi"/>
          <w:b/>
          <w:bCs/>
          <w:sz w:val="24"/>
          <w:szCs w:val="24"/>
        </w:rPr>
      </w:pPr>
      <w:r w:rsidRPr="00A122E1">
        <w:rPr>
          <w:rFonts w:asciiTheme="minorHAnsi" w:hAnsiTheme="minorHAnsi" w:cstheme="minorHAnsi"/>
          <w:b/>
          <w:bCs/>
          <w:color w:val="000000"/>
          <w:sz w:val="24"/>
          <w:szCs w:val="24"/>
        </w:rPr>
        <w:t xml:space="preserve">Provide additional funds to child welfare agencies to increase the </w:t>
      </w:r>
      <w:r w:rsidR="00E71814">
        <w:rPr>
          <w:rFonts w:asciiTheme="minorHAnsi" w:hAnsiTheme="minorHAnsi" w:cstheme="minorHAnsi"/>
          <w:b/>
          <w:bCs/>
          <w:color w:val="000000"/>
          <w:sz w:val="24"/>
          <w:szCs w:val="24"/>
        </w:rPr>
        <w:t xml:space="preserve">number of </w:t>
      </w:r>
      <w:r w:rsidRPr="00A122E1">
        <w:rPr>
          <w:rFonts w:asciiTheme="minorHAnsi" w:hAnsiTheme="minorHAnsi" w:cstheme="minorHAnsi"/>
          <w:b/>
          <w:bCs/>
          <w:color w:val="000000"/>
          <w:sz w:val="24"/>
          <w:szCs w:val="24"/>
        </w:rPr>
        <w:t>family based setting</w:t>
      </w:r>
      <w:r w:rsidR="00E71814">
        <w:rPr>
          <w:rFonts w:asciiTheme="minorHAnsi" w:hAnsiTheme="minorHAnsi" w:cstheme="minorHAnsi"/>
          <w:b/>
          <w:bCs/>
          <w:color w:val="000000"/>
          <w:sz w:val="24"/>
          <w:szCs w:val="24"/>
        </w:rPr>
        <w:t>s</w:t>
      </w:r>
      <w:r w:rsidRPr="00A122E1">
        <w:rPr>
          <w:rFonts w:asciiTheme="minorHAnsi" w:hAnsiTheme="minorHAnsi" w:cstheme="minorHAnsi"/>
          <w:b/>
          <w:bCs/>
          <w:color w:val="000000"/>
          <w:sz w:val="24"/>
          <w:szCs w:val="24"/>
        </w:rPr>
        <w:t xml:space="preserve"> and appropriate living arrangements for older youth.  </w:t>
      </w:r>
    </w:p>
    <w:p w14:paraId="4C5E3D3E" w14:textId="63D990D2" w:rsidR="00D3752B" w:rsidRPr="00A122E1" w:rsidRDefault="00D3752B" w:rsidP="00D3752B">
      <w:pPr>
        <w:pStyle w:val="ListParagraph"/>
        <w:pBdr>
          <w:top w:val="nil"/>
          <w:left w:val="nil"/>
          <w:bottom w:val="nil"/>
          <w:right w:val="nil"/>
          <w:between w:val="nil"/>
        </w:pBdr>
        <w:spacing w:after="0"/>
        <w:rPr>
          <w:rFonts w:asciiTheme="minorHAnsi" w:hAnsiTheme="minorHAnsi" w:cstheme="minorHAnsi"/>
          <w:sz w:val="24"/>
          <w:szCs w:val="24"/>
        </w:rPr>
      </w:pPr>
      <w:r w:rsidRPr="00A122E1">
        <w:rPr>
          <w:rFonts w:asciiTheme="minorHAnsi" w:hAnsiTheme="minorHAnsi" w:cstheme="minorHAnsi"/>
          <w:color w:val="000000"/>
          <w:sz w:val="24"/>
          <w:szCs w:val="24"/>
        </w:rPr>
        <w:t>The importance of having family and supportive adul</w:t>
      </w:r>
      <w:r w:rsidR="00467D12" w:rsidRPr="00A122E1">
        <w:rPr>
          <w:rFonts w:asciiTheme="minorHAnsi" w:hAnsiTheme="minorHAnsi" w:cstheme="minorHAnsi"/>
          <w:color w:val="000000"/>
          <w:sz w:val="24"/>
          <w:szCs w:val="24"/>
        </w:rPr>
        <w:t>t</w:t>
      </w:r>
      <w:r w:rsidRPr="00A122E1">
        <w:rPr>
          <w:rFonts w:asciiTheme="minorHAnsi" w:hAnsiTheme="minorHAnsi" w:cstheme="minorHAnsi"/>
          <w:color w:val="000000"/>
          <w:sz w:val="24"/>
          <w:szCs w:val="24"/>
        </w:rPr>
        <w:t xml:space="preserve"> connections to </w:t>
      </w:r>
      <w:r w:rsidR="00467D12" w:rsidRPr="00A122E1">
        <w:rPr>
          <w:rFonts w:asciiTheme="minorHAnsi" w:hAnsiTheme="minorHAnsi" w:cstheme="minorHAnsi"/>
          <w:color w:val="000000"/>
          <w:sz w:val="24"/>
          <w:szCs w:val="24"/>
        </w:rPr>
        <w:t xml:space="preserve">the health and well-being of young people cannot be </w:t>
      </w:r>
      <w:proofErr w:type="gramStart"/>
      <w:r w:rsidR="00467D12" w:rsidRPr="00A122E1">
        <w:rPr>
          <w:rFonts w:asciiTheme="minorHAnsi" w:hAnsiTheme="minorHAnsi" w:cstheme="minorHAnsi"/>
          <w:color w:val="000000"/>
          <w:sz w:val="24"/>
          <w:szCs w:val="24"/>
        </w:rPr>
        <w:t>more clear</w:t>
      </w:r>
      <w:proofErr w:type="gramEnd"/>
      <w:r w:rsidR="00467D12" w:rsidRPr="00A122E1">
        <w:rPr>
          <w:rFonts w:asciiTheme="minorHAnsi" w:hAnsiTheme="minorHAnsi" w:cstheme="minorHAnsi"/>
          <w:color w:val="000000"/>
          <w:sz w:val="24"/>
          <w:szCs w:val="24"/>
        </w:rPr>
        <w:t xml:space="preserve"> in </w:t>
      </w:r>
      <w:r w:rsidR="003450CE">
        <w:rPr>
          <w:rFonts w:asciiTheme="minorHAnsi" w:hAnsiTheme="minorHAnsi" w:cstheme="minorHAnsi"/>
          <w:color w:val="000000"/>
          <w:sz w:val="24"/>
          <w:szCs w:val="24"/>
        </w:rPr>
        <w:t>this</w:t>
      </w:r>
      <w:r w:rsidR="00467D12" w:rsidRPr="00A122E1">
        <w:rPr>
          <w:rFonts w:asciiTheme="minorHAnsi" w:hAnsiTheme="minorHAnsi" w:cstheme="minorHAnsi"/>
          <w:color w:val="000000"/>
          <w:sz w:val="24"/>
          <w:szCs w:val="24"/>
        </w:rPr>
        <w:t xml:space="preserve"> time </w:t>
      </w:r>
      <w:r w:rsidR="003450CE">
        <w:rPr>
          <w:rFonts w:asciiTheme="minorHAnsi" w:hAnsiTheme="minorHAnsi" w:cstheme="minorHAnsi"/>
          <w:color w:val="000000"/>
          <w:sz w:val="24"/>
          <w:szCs w:val="24"/>
        </w:rPr>
        <w:t>of</w:t>
      </w:r>
      <w:r w:rsidR="00D405EA">
        <w:rPr>
          <w:rFonts w:asciiTheme="minorHAnsi" w:hAnsiTheme="minorHAnsi" w:cstheme="minorHAnsi"/>
          <w:color w:val="000000"/>
          <w:sz w:val="24"/>
          <w:szCs w:val="24"/>
        </w:rPr>
        <w:t xml:space="preserve"> global</w:t>
      </w:r>
      <w:r w:rsidR="00467D12" w:rsidRPr="00A122E1">
        <w:rPr>
          <w:rFonts w:asciiTheme="minorHAnsi" w:hAnsiTheme="minorHAnsi" w:cstheme="minorHAnsi"/>
          <w:color w:val="000000"/>
          <w:sz w:val="24"/>
          <w:szCs w:val="24"/>
        </w:rPr>
        <w:t xml:space="preserve"> crisis.  </w:t>
      </w:r>
      <w:r w:rsidR="009E0E13">
        <w:rPr>
          <w:rFonts w:asciiTheme="minorHAnsi" w:hAnsiTheme="minorHAnsi" w:cstheme="minorHAnsi"/>
          <w:color w:val="000000"/>
          <w:sz w:val="24"/>
          <w:szCs w:val="24"/>
        </w:rPr>
        <w:t>C</w:t>
      </w:r>
      <w:r w:rsidR="00467D12" w:rsidRPr="00A122E1">
        <w:rPr>
          <w:rFonts w:asciiTheme="minorHAnsi" w:hAnsiTheme="minorHAnsi" w:cstheme="minorHAnsi"/>
          <w:color w:val="000000"/>
          <w:sz w:val="24"/>
          <w:szCs w:val="24"/>
        </w:rPr>
        <w:t>hild welfare agencies mus</w:t>
      </w:r>
      <w:r w:rsidR="00BB542C">
        <w:rPr>
          <w:rFonts w:asciiTheme="minorHAnsi" w:hAnsiTheme="minorHAnsi" w:cstheme="minorHAnsi"/>
          <w:color w:val="000000"/>
          <w:sz w:val="24"/>
          <w:szCs w:val="24"/>
        </w:rPr>
        <w:t xml:space="preserve">t increase their </w:t>
      </w:r>
      <w:r w:rsidR="001B4111">
        <w:rPr>
          <w:rFonts w:asciiTheme="minorHAnsi" w:hAnsiTheme="minorHAnsi" w:cstheme="minorHAnsi"/>
          <w:color w:val="000000"/>
          <w:sz w:val="24"/>
          <w:szCs w:val="24"/>
        </w:rPr>
        <w:t>capacity to</w:t>
      </w:r>
      <w:r w:rsidR="00467D12" w:rsidRPr="00A122E1">
        <w:rPr>
          <w:rFonts w:asciiTheme="minorHAnsi" w:hAnsiTheme="minorHAnsi" w:cstheme="minorHAnsi"/>
          <w:color w:val="000000"/>
          <w:sz w:val="24"/>
          <w:szCs w:val="24"/>
        </w:rPr>
        <w:t xml:space="preserve"> connect older youth with family and </w:t>
      </w:r>
      <w:proofErr w:type="gramStart"/>
      <w:r w:rsidR="00467D12" w:rsidRPr="00A122E1">
        <w:rPr>
          <w:rFonts w:asciiTheme="minorHAnsi" w:hAnsiTheme="minorHAnsi" w:cstheme="minorHAnsi"/>
          <w:color w:val="000000"/>
          <w:sz w:val="24"/>
          <w:szCs w:val="24"/>
        </w:rPr>
        <w:t>kin</w:t>
      </w:r>
      <w:proofErr w:type="gramEnd"/>
      <w:r w:rsidR="00467D12" w:rsidRPr="00A122E1">
        <w:rPr>
          <w:rFonts w:asciiTheme="minorHAnsi" w:hAnsiTheme="minorHAnsi" w:cstheme="minorHAnsi"/>
          <w:color w:val="000000"/>
          <w:sz w:val="24"/>
          <w:szCs w:val="24"/>
        </w:rPr>
        <w:t xml:space="preserve"> so they </w:t>
      </w:r>
      <w:r w:rsidR="001B4111">
        <w:rPr>
          <w:rFonts w:asciiTheme="minorHAnsi" w:hAnsiTheme="minorHAnsi" w:cstheme="minorHAnsi"/>
          <w:color w:val="000000"/>
          <w:sz w:val="24"/>
          <w:szCs w:val="24"/>
        </w:rPr>
        <w:t>are not alone and without support in times of crisis</w:t>
      </w:r>
      <w:r w:rsidR="00467D12" w:rsidRPr="00A122E1">
        <w:rPr>
          <w:rFonts w:asciiTheme="minorHAnsi" w:hAnsiTheme="minorHAnsi" w:cstheme="minorHAnsi"/>
          <w:color w:val="000000"/>
          <w:sz w:val="24"/>
          <w:szCs w:val="24"/>
        </w:rPr>
        <w:t xml:space="preserve">.  </w:t>
      </w:r>
      <w:r w:rsidR="00A97BE0">
        <w:rPr>
          <w:rFonts w:asciiTheme="minorHAnsi" w:hAnsiTheme="minorHAnsi" w:cstheme="minorHAnsi"/>
          <w:color w:val="000000"/>
          <w:sz w:val="24"/>
          <w:szCs w:val="24"/>
        </w:rPr>
        <w:t>T</w:t>
      </w:r>
      <w:r w:rsidR="00467D12" w:rsidRPr="00A122E1">
        <w:rPr>
          <w:rFonts w:asciiTheme="minorHAnsi" w:hAnsiTheme="minorHAnsi" w:cstheme="minorHAnsi"/>
          <w:color w:val="000000"/>
          <w:sz w:val="24"/>
          <w:szCs w:val="24"/>
        </w:rPr>
        <w:t xml:space="preserve">he state </w:t>
      </w:r>
      <w:r w:rsidR="00A97BE0">
        <w:rPr>
          <w:rFonts w:asciiTheme="minorHAnsi" w:hAnsiTheme="minorHAnsi" w:cstheme="minorHAnsi"/>
          <w:color w:val="000000"/>
          <w:sz w:val="24"/>
          <w:szCs w:val="24"/>
        </w:rPr>
        <w:t>can take immediate action to support county child welfare agen</w:t>
      </w:r>
      <w:r w:rsidR="001B4111">
        <w:rPr>
          <w:rFonts w:asciiTheme="minorHAnsi" w:hAnsiTheme="minorHAnsi" w:cstheme="minorHAnsi"/>
          <w:color w:val="000000"/>
          <w:sz w:val="24"/>
          <w:szCs w:val="24"/>
        </w:rPr>
        <w:t>c</w:t>
      </w:r>
      <w:r w:rsidR="00A97BE0">
        <w:rPr>
          <w:rFonts w:asciiTheme="minorHAnsi" w:hAnsiTheme="minorHAnsi" w:cstheme="minorHAnsi"/>
          <w:color w:val="000000"/>
          <w:sz w:val="24"/>
          <w:szCs w:val="24"/>
        </w:rPr>
        <w:t xml:space="preserve">ies </w:t>
      </w:r>
      <w:r w:rsidR="00467D12" w:rsidRPr="00A122E1">
        <w:rPr>
          <w:rFonts w:asciiTheme="minorHAnsi" w:hAnsiTheme="minorHAnsi" w:cstheme="minorHAnsi"/>
          <w:color w:val="000000"/>
          <w:sz w:val="24"/>
          <w:szCs w:val="24"/>
        </w:rPr>
        <w:t xml:space="preserve">to </w:t>
      </w:r>
      <w:r w:rsidR="00220A8F">
        <w:rPr>
          <w:rFonts w:asciiTheme="minorHAnsi" w:hAnsiTheme="minorHAnsi" w:cstheme="minorHAnsi"/>
          <w:color w:val="000000"/>
          <w:sz w:val="24"/>
          <w:szCs w:val="24"/>
        </w:rPr>
        <w:t>increase their ability</w:t>
      </w:r>
      <w:r w:rsidR="007C1508">
        <w:rPr>
          <w:rFonts w:asciiTheme="minorHAnsi" w:hAnsiTheme="minorHAnsi" w:cstheme="minorHAnsi"/>
          <w:color w:val="000000"/>
          <w:sz w:val="24"/>
          <w:szCs w:val="24"/>
        </w:rPr>
        <w:t xml:space="preserve"> </w:t>
      </w:r>
      <w:r w:rsidR="00467D12" w:rsidRPr="00A122E1">
        <w:rPr>
          <w:rFonts w:asciiTheme="minorHAnsi" w:hAnsiTheme="minorHAnsi" w:cstheme="minorHAnsi"/>
          <w:color w:val="000000"/>
          <w:sz w:val="24"/>
          <w:szCs w:val="24"/>
        </w:rPr>
        <w:t xml:space="preserve">to support caregivers for older youth and provide the staff support to make those settings long-lasting.  </w:t>
      </w:r>
    </w:p>
    <w:p w14:paraId="026EA96A" w14:textId="26F5931F" w:rsidR="00D3752B" w:rsidRDefault="00D3752B" w:rsidP="00D3752B">
      <w:pPr>
        <w:pStyle w:val="ListParagraph"/>
        <w:pBdr>
          <w:top w:val="nil"/>
          <w:left w:val="nil"/>
          <w:bottom w:val="nil"/>
          <w:right w:val="nil"/>
          <w:between w:val="nil"/>
        </w:pBdr>
        <w:spacing w:after="0"/>
        <w:rPr>
          <w:rFonts w:asciiTheme="minorHAnsi" w:hAnsiTheme="minorHAnsi" w:cstheme="minorHAnsi"/>
          <w:sz w:val="24"/>
          <w:szCs w:val="24"/>
        </w:rPr>
      </w:pPr>
    </w:p>
    <w:p w14:paraId="3619DE4F" w14:textId="19725292" w:rsidR="00706A56" w:rsidRDefault="00706A56" w:rsidP="00D3752B">
      <w:pPr>
        <w:pStyle w:val="ListParagraph"/>
        <w:pBdr>
          <w:top w:val="nil"/>
          <w:left w:val="nil"/>
          <w:bottom w:val="nil"/>
          <w:right w:val="nil"/>
          <w:between w:val="nil"/>
        </w:pBdr>
        <w:spacing w:after="0"/>
        <w:rPr>
          <w:rFonts w:asciiTheme="minorHAnsi" w:hAnsiTheme="minorHAnsi" w:cstheme="minorHAnsi"/>
          <w:sz w:val="24"/>
          <w:szCs w:val="24"/>
        </w:rPr>
      </w:pPr>
    </w:p>
    <w:p w14:paraId="51D664A8" w14:textId="77777777" w:rsidR="00706A56" w:rsidRPr="00A122E1" w:rsidRDefault="00706A56" w:rsidP="00D3752B">
      <w:pPr>
        <w:pStyle w:val="ListParagraph"/>
        <w:pBdr>
          <w:top w:val="nil"/>
          <w:left w:val="nil"/>
          <w:bottom w:val="nil"/>
          <w:right w:val="nil"/>
          <w:between w:val="nil"/>
        </w:pBdr>
        <w:spacing w:after="0"/>
        <w:rPr>
          <w:rFonts w:asciiTheme="minorHAnsi" w:hAnsiTheme="minorHAnsi" w:cstheme="minorHAnsi"/>
          <w:sz w:val="24"/>
          <w:szCs w:val="24"/>
        </w:rPr>
      </w:pPr>
    </w:p>
    <w:p w14:paraId="0000000D" w14:textId="0C15A52A" w:rsidR="00735BCC" w:rsidRPr="00A122E1" w:rsidRDefault="00D3752B" w:rsidP="003850BE">
      <w:pPr>
        <w:pStyle w:val="ListParagraph"/>
        <w:numPr>
          <w:ilvl w:val="0"/>
          <w:numId w:val="1"/>
        </w:numPr>
        <w:pBdr>
          <w:top w:val="nil"/>
          <w:left w:val="nil"/>
          <w:bottom w:val="nil"/>
          <w:right w:val="nil"/>
          <w:between w:val="nil"/>
        </w:pBdr>
        <w:spacing w:after="0"/>
        <w:rPr>
          <w:rFonts w:asciiTheme="minorHAnsi" w:hAnsiTheme="minorHAnsi" w:cstheme="minorHAnsi"/>
          <w:b/>
          <w:bCs/>
          <w:sz w:val="24"/>
          <w:szCs w:val="24"/>
        </w:rPr>
      </w:pPr>
      <w:r w:rsidRPr="00A122E1">
        <w:rPr>
          <w:rFonts w:asciiTheme="minorHAnsi" w:hAnsiTheme="minorHAnsi" w:cstheme="minorHAnsi"/>
          <w:b/>
          <w:bCs/>
          <w:color w:val="000000"/>
          <w:sz w:val="24"/>
          <w:szCs w:val="24"/>
        </w:rPr>
        <w:t xml:space="preserve">Direct child welfare agencies to </w:t>
      </w:r>
      <w:r w:rsidR="00AC236A">
        <w:rPr>
          <w:rFonts w:asciiTheme="minorHAnsi" w:hAnsiTheme="minorHAnsi" w:cstheme="minorHAnsi"/>
          <w:b/>
          <w:bCs/>
          <w:color w:val="000000"/>
          <w:sz w:val="24"/>
          <w:szCs w:val="24"/>
        </w:rPr>
        <w:t xml:space="preserve">plan </w:t>
      </w:r>
      <w:r w:rsidRPr="00A122E1">
        <w:rPr>
          <w:rFonts w:asciiTheme="minorHAnsi" w:hAnsiTheme="minorHAnsi" w:cstheme="minorHAnsi"/>
          <w:b/>
          <w:bCs/>
          <w:color w:val="000000"/>
          <w:sz w:val="24"/>
          <w:szCs w:val="24"/>
        </w:rPr>
        <w:t xml:space="preserve">with young people </w:t>
      </w:r>
      <w:r w:rsidR="0002516D">
        <w:rPr>
          <w:rFonts w:asciiTheme="minorHAnsi" w:hAnsiTheme="minorHAnsi" w:cstheme="minorHAnsi"/>
          <w:b/>
          <w:bCs/>
          <w:color w:val="000000"/>
          <w:sz w:val="24"/>
          <w:szCs w:val="24"/>
        </w:rPr>
        <w:t xml:space="preserve">in foster care </w:t>
      </w:r>
      <w:r w:rsidRPr="00A122E1">
        <w:rPr>
          <w:rFonts w:asciiTheme="minorHAnsi" w:hAnsiTheme="minorHAnsi" w:cstheme="minorHAnsi"/>
          <w:b/>
          <w:bCs/>
          <w:color w:val="000000"/>
          <w:sz w:val="24"/>
          <w:szCs w:val="24"/>
        </w:rPr>
        <w:t>to ensure they</w:t>
      </w:r>
      <w:r w:rsidR="009F1913" w:rsidRPr="00A122E1">
        <w:rPr>
          <w:rFonts w:asciiTheme="minorHAnsi" w:hAnsiTheme="minorHAnsi" w:cstheme="minorHAnsi"/>
          <w:b/>
          <w:bCs/>
          <w:color w:val="000000"/>
          <w:sz w:val="24"/>
          <w:szCs w:val="24"/>
        </w:rPr>
        <w:t xml:space="preserve"> are connected to vital resources, people, and assistance in this time of crisis</w:t>
      </w:r>
      <w:r w:rsidRPr="00A122E1">
        <w:rPr>
          <w:rFonts w:asciiTheme="minorHAnsi" w:hAnsiTheme="minorHAnsi" w:cstheme="minorHAnsi"/>
          <w:b/>
          <w:bCs/>
          <w:color w:val="000000"/>
          <w:sz w:val="24"/>
          <w:szCs w:val="24"/>
        </w:rPr>
        <w:t>.</w:t>
      </w:r>
    </w:p>
    <w:p w14:paraId="0000001C" w14:textId="5FDCDCC5" w:rsidR="00735BCC" w:rsidRPr="00A122E1" w:rsidRDefault="001B4111" w:rsidP="00111F50">
      <w:pPr>
        <w:pBdr>
          <w:top w:val="nil"/>
          <w:left w:val="nil"/>
          <w:bottom w:val="nil"/>
          <w:right w:val="nil"/>
          <w:between w:val="nil"/>
        </w:pBdr>
        <w:spacing w:after="0"/>
        <w:ind w:left="720"/>
        <w:rPr>
          <w:rFonts w:asciiTheme="minorHAnsi" w:hAnsiTheme="minorHAnsi" w:cstheme="minorHAnsi"/>
          <w:sz w:val="24"/>
          <w:szCs w:val="24"/>
        </w:rPr>
      </w:pPr>
      <w:r>
        <w:rPr>
          <w:rFonts w:asciiTheme="minorHAnsi" w:hAnsiTheme="minorHAnsi" w:cstheme="minorHAnsi"/>
          <w:sz w:val="24"/>
          <w:szCs w:val="24"/>
        </w:rPr>
        <w:t xml:space="preserve">Many older youth </w:t>
      </w:r>
      <w:r w:rsidR="00D3752B" w:rsidRPr="00A122E1">
        <w:rPr>
          <w:rFonts w:asciiTheme="minorHAnsi" w:hAnsiTheme="minorHAnsi" w:cstheme="minorHAnsi"/>
          <w:sz w:val="24"/>
          <w:szCs w:val="24"/>
        </w:rPr>
        <w:t xml:space="preserve">in foster care feel alone and </w:t>
      </w:r>
      <w:r w:rsidR="009551EB">
        <w:rPr>
          <w:rFonts w:asciiTheme="minorHAnsi" w:hAnsiTheme="minorHAnsi" w:cstheme="minorHAnsi"/>
          <w:sz w:val="24"/>
          <w:szCs w:val="24"/>
        </w:rPr>
        <w:t xml:space="preserve">isolated, lacking critical family </w:t>
      </w:r>
      <w:r w:rsidR="00DE45BF">
        <w:rPr>
          <w:rFonts w:asciiTheme="minorHAnsi" w:hAnsiTheme="minorHAnsi" w:cstheme="minorHAnsi"/>
          <w:sz w:val="24"/>
          <w:szCs w:val="24"/>
        </w:rPr>
        <w:t>and community ties</w:t>
      </w:r>
      <w:r w:rsidR="00D3752B" w:rsidRPr="00A122E1">
        <w:rPr>
          <w:rFonts w:asciiTheme="minorHAnsi" w:hAnsiTheme="minorHAnsi" w:cstheme="minorHAnsi"/>
          <w:sz w:val="24"/>
          <w:szCs w:val="24"/>
        </w:rPr>
        <w:t>.  The COVI</w:t>
      </w:r>
      <w:r w:rsidR="00550188">
        <w:rPr>
          <w:rFonts w:asciiTheme="minorHAnsi" w:hAnsiTheme="minorHAnsi" w:cstheme="minorHAnsi"/>
          <w:sz w:val="24"/>
          <w:szCs w:val="24"/>
        </w:rPr>
        <w:t>D</w:t>
      </w:r>
      <w:r w:rsidR="00D3752B" w:rsidRPr="00A122E1">
        <w:rPr>
          <w:rFonts w:asciiTheme="minorHAnsi" w:hAnsiTheme="minorHAnsi" w:cstheme="minorHAnsi"/>
          <w:sz w:val="24"/>
          <w:szCs w:val="24"/>
        </w:rPr>
        <w:t xml:space="preserve">-19 crisis has increased this isolation and it is acute for older youth who may be living on their own.  </w:t>
      </w:r>
      <w:r w:rsidR="00AB5BC6">
        <w:rPr>
          <w:rFonts w:asciiTheme="minorHAnsi" w:hAnsiTheme="minorHAnsi" w:cstheme="minorHAnsi"/>
          <w:sz w:val="24"/>
          <w:szCs w:val="24"/>
        </w:rPr>
        <w:t xml:space="preserve">If in-person visits with family and agency </w:t>
      </w:r>
      <w:r w:rsidR="009E0E13">
        <w:rPr>
          <w:rFonts w:asciiTheme="minorHAnsi" w:hAnsiTheme="minorHAnsi" w:cstheme="minorHAnsi"/>
          <w:sz w:val="24"/>
          <w:szCs w:val="24"/>
        </w:rPr>
        <w:t>workers are suspended, c</w:t>
      </w:r>
      <w:r w:rsidR="00D3752B" w:rsidRPr="00A122E1">
        <w:rPr>
          <w:rFonts w:asciiTheme="minorHAnsi" w:hAnsiTheme="minorHAnsi" w:cstheme="minorHAnsi"/>
          <w:sz w:val="24"/>
          <w:szCs w:val="24"/>
        </w:rPr>
        <w:t xml:space="preserve">hild welfare agencies should </w:t>
      </w:r>
      <w:r w:rsidR="009F1913" w:rsidRPr="00A122E1">
        <w:rPr>
          <w:rFonts w:asciiTheme="minorHAnsi" w:hAnsiTheme="minorHAnsi" w:cstheme="minorHAnsi"/>
          <w:sz w:val="24"/>
          <w:szCs w:val="24"/>
        </w:rPr>
        <w:t xml:space="preserve">increase </w:t>
      </w:r>
      <w:r w:rsidR="00D3752B" w:rsidRPr="00A122E1">
        <w:rPr>
          <w:rFonts w:asciiTheme="minorHAnsi" w:hAnsiTheme="minorHAnsi" w:cstheme="minorHAnsi"/>
          <w:sz w:val="24"/>
          <w:szCs w:val="24"/>
        </w:rPr>
        <w:t xml:space="preserve">the </w:t>
      </w:r>
      <w:r w:rsidR="009F1913" w:rsidRPr="00A122E1">
        <w:rPr>
          <w:rFonts w:asciiTheme="minorHAnsi" w:hAnsiTheme="minorHAnsi" w:cstheme="minorHAnsi"/>
          <w:sz w:val="24"/>
          <w:szCs w:val="24"/>
        </w:rPr>
        <w:t xml:space="preserve">frequency of virtual visitation </w:t>
      </w:r>
      <w:r w:rsidR="009E0E13">
        <w:rPr>
          <w:rFonts w:asciiTheme="minorHAnsi" w:hAnsiTheme="minorHAnsi" w:cstheme="minorHAnsi"/>
          <w:sz w:val="24"/>
          <w:szCs w:val="24"/>
        </w:rPr>
        <w:t xml:space="preserve">with family </w:t>
      </w:r>
      <w:r w:rsidR="00AB5BC6">
        <w:rPr>
          <w:rFonts w:asciiTheme="minorHAnsi" w:hAnsiTheme="minorHAnsi" w:cstheme="minorHAnsi"/>
          <w:sz w:val="24"/>
          <w:szCs w:val="24"/>
        </w:rPr>
        <w:t>and virtual check-ins with caseworkers. Agencies must</w:t>
      </w:r>
      <w:r w:rsidR="009F1913" w:rsidRPr="00A122E1">
        <w:rPr>
          <w:rFonts w:asciiTheme="minorHAnsi" w:hAnsiTheme="minorHAnsi" w:cstheme="minorHAnsi"/>
          <w:sz w:val="24"/>
          <w:szCs w:val="24"/>
        </w:rPr>
        <w:t xml:space="preserve"> </w:t>
      </w:r>
      <w:r w:rsidR="00D3752B" w:rsidRPr="00A122E1">
        <w:rPr>
          <w:rFonts w:asciiTheme="minorHAnsi" w:hAnsiTheme="minorHAnsi" w:cstheme="minorHAnsi"/>
          <w:sz w:val="24"/>
          <w:szCs w:val="24"/>
        </w:rPr>
        <w:t xml:space="preserve">develop </w:t>
      </w:r>
      <w:r w:rsidR="009F1913" w:rsidRPr="00A122E1">
        <w:rPr>
          <w:rFonts w:asciiTheme="minorHAnsi" w:hAnsiTheme="minorHAnsi" w:cstheme="minorHAnsi"/>
          <w:sz w:val="24"/>
          <w:szCs w:val="24"/>
        </w:rPr>
        <w:t xml:space="preserve">plans </w:t>
      </w:r>
      <w:r w:rsidR="00D3752B" w:rsidRPr="00A122E1">
        <w:rPr>
          <w:rFonts w:asciiTheme="minorHAnsi" w:hAnsiTheme="minorHAnsi" w:cstheme="minorHAnsi"/>
          <w:sz w:val="24"/>
          <w:szCs w:val="24"/>
        </w:rPr>
        <w:t>that are</w:t>
      </w:r>
      <w:r w:rsidR="009F1913" w:rsidRPr="00A122E1">
        <w:rPr>
          <w:rFonts w:asciiTheme="minorHAnsi" w:hAnsiTheme="minorHAnsi" w:cstheme="minorHAnsi"/>
          <w:sz w:val="24"/>
          <w:szCs w:val="24"/>
        </w:rPr>
        <w:t xml:space="preserve"> responsive to the youth’s current housing, education, employment, health, and well-being needs</w:t>
      </w:r>
      <w:r w:rsidR="00D3752B" w:rsidRPr="00A122E1">
        <w:rPr>
          <w:rFonts w:asciiTheme="minorHAnsi" w:hAnsiTheme="minorHAnsi" w:cstheme="minorHAnsi"/>
          <w:sz w:val="24"/>
          <w:szCs w:val="24"/>
        </w:rPr>
        <w:t>.  Plans should also</w:t>
      </w:r>
      <w:r w:rsidR="00550188">
        <w:rPr>
          <w:rFonts w:asciiTheme="minorHAnsi" w:hAnsiTheme="minorHAnsi" w:cstheme="minorHAnsi"/>
          <w:sz w:val="24"/>
          <w:szCs w:val="24"/>
        </w:rPr>
        <w:t xml:space="preserve"> include assurances</w:t>
      </w:r>
      <w:r w:rsidR="009F1913" w:rsidRPr="00A122E1">
        <w:rPr>
          <w:rFonts w:asciiTheme="minorHAnsi" w:hAnsiTheme="minorHAnsi" w:cstheme="minorHAnsi"/>
          <w:color w:val="000000"/>
          <w:sz w:val="24"/>
          <w:szCs w:val="24"/>
        </w:rPr>
        <w:t xml:space="preserve"> that all youth have access to both internet and </w:t>
      </w:r>
      <w:r w:rsidR="009F1913" w:rsidRPr="00A122E1">
        <w:rPr>
          <w:rFonts w:asciiTheme="minorHAnsi" w:hAnsiTheme="minorHAnsi" w:cstheme="minorHAnsi"/>
          <w:sz w:val="24"/>
          <w:szCs w:val="24"/>
        </w:rPr>
        <w:t>smartphones</w:t>
      </w:r>
      <w:r w:rsidR="009F1913" w:rsidRPr="00A122E1">
        <w:rPr>
          <w:rFonts w:asciiTheme="minorHAnsi" w:hAnsiTheme="minorHAnsi" w:cstheme="minorHAnsi"/>
          <w:color w:val="000000"/>
          <w:sz w:val="24"/>
          <w:szCs w:val="24"/>
        </w:rPr>
        <w:t> and/or computers, to allow for contact with agency personnel and service providers, telemedicine, educational programming, employment, food, and family and social connections</w:t>
      </w:r>
      <w:r w:rsidR="009E0E13">
        <w:rPr>
          <w:rFonts w:asciiTheme="minorHAnsi" w:hAnsiTheme="minorHAnsi" w:cstheme="minorHAnsi"/>
          <w:color w:val="000000"/>
          <w:sz w:val="24"/>
          <w:szCs w:val="24"/>
        </w:rPr>
        <w:t>.</w:t>
      </w:r>
      <w:r w:rsidR="00EB6E38">
        <w:rPr>
          <w:rFonts w:asciiTheme="minorHAnsi" w:hAnsiTheme="minorHAnsi" w:cstheme="minorHAnsi"/>
          <w:color w:val="000000"/>
          <w:sz w:val="24"/>
          <w:szCs w:val="24"/>
        </w:rPr>
        <w:t xml:space="preserve"> </w:t>
      </w:r>
    </w:p>
    <w:sectPr w:rsidR="00735BCC" w:rsidRPr="00A122E1">
      <w:headerReference w:type="default" r:id="rId12"/>
      <w:footerReference w:type="default" r:id="rId13"/>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738609" w14:textId="77777777" w:rsidR="009D27CB" w:rsidRDefault="009D27CB" w:rsidP="00467D12">
      <w:pPr>
        <w:spacing w:after="0" w:line="240" w:lineRule="auto"/>
      </w:pPr>
      <w:r>
        <w:separator/>
      </w:r>
    </w:p>
  </w:endnote>
  <w:endnote w:type="continuationSeparator" w:id="0">
    <w:p w14:paraId="1EF22668" w14:textId="77777777" w:rsidR="009D27CB" w:rsidRDefault="009D27CB" w:rsidP="00467D12">
      <w:pPr>
        <w:spacing w:after="0" w:line="240" w:lineRule="auto"/>
      </w:pPr>
      <w:r>
        <w:continuationSeparator/>
      </w:r>
    </w:p>
  </w:endnote>
  <w:endnote w:id="1">
    <w:p w14:paraId="502BC503" w14:textId="54902238" w:rsidR="00407700" w:rsidRDefault="00407700">
      <w:pPr>
        <w:pStyle w:val="EndnoteText"/>
      </w:pPr>
      <w:r>
        <w:rPr>
          <w:rStyle w:val="EndnoteReference"/>
        </w:rPr>
        <w:endnoteRef/>
      </w:r>
      <w:r>
        <w:t xml:space="preserve"> To find data for your state on older youth and youth aging out, check out these two sources: 1.  </w:t>
      </w:r>
      <w:hyperlink r:id="rId1" w:anchor="lists" w:history="1">
        <w:r w:rsidRPr="00407700">
          <w:rPr>
            <w:rStyle w:val="Hyperlink"/>
          </w:rPr>
          <w:t>State Fact Sheets on Older Youth in Foster Care</w:t>
        </w:r>
      </w:hyperlink>
      <w:r>
        <w:t xml:space="preserve"> an</w:t>
      </w:r>
      <w:r w:rsidR="005C3E4F">
        <w:t>d 2.  Kids Count Data Center, Safety and Risky Behaviors, Out of Home Placement Section</w:t>
      </w:r>
      <w:r w:rsidR="006168C5">
        <w:t xml:space="preserve">. </w:t>
      </w:r>
      <w:r w:rsidR="005C3E4F">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0E134" w14:textId="7273A7B9" w:rsidR="00467D12" w:rsidRDefault="001911C4">
    <w:pPr>
      <w:pStyle w:val="Footer"/>
    </w:pPr>
    <w:r w:rsidRPr="00793BFC">
      <w:rPr>
        <w:rFonts w:asciiTheme="minorHAnsi" w:hAnsiTheme="minorHAnsi" w:cstheme="minorHAnsi"/>
        <w:color w:val="002060"/>
        <w:sz w:val="20"/>
        <w:szCs w:val="20"/>
      </w:rPr>
      <w:t>This working document was developed by: Center for the Study of Social Policy, Children’s Defense Fund, FosterClub, Juvenile Law Center, Youth Law Center, and Youth Villages</w:t>
    </w:r>
    <w:proofErr w:type="gramStart"/>
    <w:r w:rsidRPr="00793BFC">
      <w:rPr>
        <w:rFonts w:asciiTheme="minorHAnsi" w:hAnsiTheme="minorHAnsi" w:cstheme="minorHAnsi"/>
        <w:color w:val="002060"/>
        <w:sz w:val="20"/>
        <w:szCs w:val="20"/>
      </w:rPr>
      <w:t xml:space="preserve">.  </w:t>
    </w:r>
    <w:proofErr w:type="gramEnd"/>
    <w:r w:rsidRPr="00793BFC">
      <w:rPr>
        <w:rFonts w:asciiTheme="minorHAnsi" w:hAnsiTheme="minorHAnsi" w:cstheme="minorHAnsi"/>
        <w:color w:val="002060"/>
        <w:sz w:val="20"/>
        <w:szCs w:val="20"/>
      </w:rPr>
      <w:t xml:space="preserve"> Please email </w:t>
    </w:r>
    <w:hyperlink r:id="rId1" w:history="1">
      <w:r w:rsidRPr="001911C4">
        <w:rPr>
          <w:rStyle w:val="Hyperlink"/>
          <w:color w:val="002060"/>
          <w:sz w:val="20"/>
          <w:szCs w:val="20"/>
        </w:rPr>
        <w:t>jpokempner@jlc.org</w:t>
      </w:r>
    </w:hyperlink>
    <w:r w:rsidRPr="001911C4">
      <w:rPr>
        <w:color w:val="002060"/>
        <w:sz w:val="20"/>
        <w:szCs w:val="20"/>
      </w:rPr>
      <w:t xml:space="preserve"> if you would like to provide feedback or input</w:t>
    </w:r>
    <w:r w:rsidR="00612277">
      <w:rPr>
        <w:color w:val="002060"/>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C5B8FA" w14:textId="77777777" w:rsidR="009D27CB" w:rsidRDefault="009D27CB" w:rsidP="00467D12">
      <w:pPr>
        <w:spacing w:after="0" w:line="240" w:lineRule="auto"/>
      </w:pPr>
      <w:r>
        <w:separator/>
      </w:r>
    </w:p>
  </w:footnote>
  <w:footnote w:type="continuationSeparator" w:id="0">
    <w:p w14:paraId="218D741C" w14:textId="77777777" w:rsidR="009D27CB" w:rsidRDefault="009D27CB" w:rsidP="00467D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876A4" w14:textId="3688A9BA" w:rsidR="00EC069C" w:rsidRDefault="00EC06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4A7026"/>
    <w:multiLevelType w:val="hybridMultilevel"/>
    <w:tmpl w:val="447CBBF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7560C1"/>
    <w:multiLevelType w:val="multilevel"/>
    <w:tmpl w:val="0E16E7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CDB4F3E"/>
    <w:multiLevelType w:val="multilevel"/>
    <w:tmpl w:val="7062F3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BCC"/>
    <w:rsid w:val="0002516D"/>
    <w:rsid w:val="00077198"/>
    <w:rsid w:val="000C5B67"/>
    <w:rsid w:val="000D632D"/>
    <w:rsid w:val="001008DC"/>
    <w:rsid w:val="00111F50"/>
    <w:rsid w:val="001555F8"/>
    <w:rsid w:val="001615AE"/>
    <w:rsid w:val="001911C4"/>
    <w:rsid w:val="001B4111"/>
    <w:rsid w:val="001C0195"/>
    <w:rsid w:val="001C5BB2"/>
    <w:rsid w:val="001E0E2B"/>
    <w:rsid w:val="00211204"/>
    <w:rsid w:val="00220A8F"/>
    <w:rsid w:val="00224B91"/>
    <w:rsid w:val="00267EAB"/>
    <w:rsid w:val="002E782D"/>
    <w:rsid w:val="003450CE"/>
    <w:rsid w:val="003517AC"/>
    <w:rsid w:val="003850BE"/>
    <w:rsid w:val="00393849"/>
    <w:rsid w:val="003A64C9"/>
    <w:rsid w:val="00407700"/>
    <w:rsid w:val="00412FFB"/>
    <w:rsid w:val="00467D12"/>
    <w:rsid w:val="00526A50"/>
    <w:rsid w:val="00544AC3"/>
    <w:rsid w:val="00550188"/>
    <w:rsid w:val="00565B25"/>
    <w:rsid w:val="005814B3"/>
    <w:rsid w:val="005C3E4F"/>
    <w:rsid w:val="00612277"/>
    <w:rsid w:val="006144B0"/>
    <w:rsid w:val="00614A53"/>
    <w:rsid w:val="006168C5"/>
    <w:rsid w:val="00627896"/>
    <w:rsid w:val="006912D7"/>
    <w:rsid w:val="006924A8"/>
    <w:rsid w:val="006A7885"/>
    <w:rsid w:val="006C7B4F"/>
    <w:rsid w:val="00706A56"/>
    <w:rsid w:val="00735BCC"/>
    <w:rsid w:val="007A682A"/>
    <w:rsid w:val="007C1508"/>
    <w:rsid w:val="007C7340"/>
    <w:rsid w:val="0082298B"/>
    <w:rsid w:val="00877185"/>
    <w:rsid w:val="008B5F87"/>
    <w:rsid w:val="008C4CE7"/>
    <w:rsid w:val="008F652F"/>
    <w:rsid w:val="00910521"/>
    <w:rsid w:val="009551EB"/>
    <w:rsid w:val="00985BEE"/>
    <w:rsid w:val="009A03F3"/>
    <w:rsid w:val="009A5652"/>
    <w:rsid w:val="009D27CB"/>
    <w:rsid w:val="009E0E13"/>
    <w:rsid w:val="009F1913"/>
    <w:rsid w:val="009F7E49"/>
    <w:rsid w:val="00A122E1"/>
    <w:rsid w:val="00A673A6"/>
    <w:rsid w:val="00A67B6B"/>
    <w:rsid w:val="00A97BE0"/>
    <w:rsid w:val="00A97D47"/>
    <w:rsid w:val="00AB5BC6"/>
    <w:rsid w:val="00AC236A"/>
    <w:rsid w:val="00B05522"/>
    <w:rsid w:val="00B11E8E"/>
    <w:rsid w:val="00B148F7"/>
    <w:rsid w:val="00B22374"/>
    <w:rsid w:val="00B243B7"/>
    <w:rsid w:val="00B6572B"/>
    <w:rsid w:val="00BA0DDB"/>
    <w:rsid w:val="00BB542C"/>
    <w:rsid w:val="00BC17C9"/>
    <w:rsid w:val="00BF415A"/>
    <w:rsid w:val="00C40890"/>
    <w:rsid w:val="00C62D0C"/>
    <w:rsid w:val="00CA01F8"/>
    <w:rsid w:val="00D025B4"/>
    <w:rsid w:val="00D26149"/>
    <w:rsid w:val="00D3752B"/>
    <w:rsid w:val="00D405EA"/>
    <w:rsid w:val="00D90EA0"/>
    <w:rsid w:val="00DA4B4C"/>
    <w:rsid w:val="00DE45BF"/>
    <w:rsid w:val="00E71814"/>
    <w:rsid w:val="00E83C15"/>
    <w:rsid w:val="00EA69CF"/>
    <w:rsid w:val="00EB6E38"/>
    <w:rsid w:val="00EC069C"/>
    <w:rsid w:val="00EE0FAE"/>
    <w:rsid w:val="00EF0597"/>
    <w:rsid w:val="00EF4B57"/>
    <w:rsid w:val="00F32100"/>
    <w:rsid w:val="00F6207F"/>
    <w:rsid w:val="00F9630E"/>
    <w:rsid w:val="00FD7A2B"/>
    <w:rsid w:val="00FE3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35CD71"/>
  <w15:docId w15:val="{EADD485D-81C0-441A-B720-0D546F34F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797"/>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semiHidden/>
    <w:unhideWhenUsed/>
    <w:rsid w:val="008B279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B27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2797"/>
    <w:rPr>
      <w:rFonts w:ascii="Segoe UI" w:eastAsia="Calibri" w:hAnsi="Segoe UI" w:cs="Segoe UI"/>
      <w:sz w:val="18"/>
      <w:szCs w:val="18"/>
    </w:rPr>
  </w:style>
  <w:style w:type="paragraph" w:styleId="ListParagraph">
    <w:name w:val="List Paragraph"/>
    <w:basedOn w:val="Normal"/>
    <w:uiPriority w:val="34"/>
    <w:qFormat/>
    <w:rsid w:val="008B2797"/>
    <w:pPr>
      <w:ind w:left="720"/>
      <w:contextualSpacing/>
    </w:pPr>
  </w:style>
  <w:style w:type="character" w:styleId="CommentReference">
    <w:name w:val="annotation reference"/>
    <w:basedOn w:val="DefaultParagraphFont"/>
    <w:uiPriority w:val="99"/>
    <w:semiHidden/>
    <w:unhideWhenUsed/>
    <w:rsid w:val="006E416C"/>
    <w:rPr>
      <w:sz w:val="16"/>
      <w:szCs w:val="16"/>
    </w:rPr>
  </w:style>
  <w:style w:type="paragraph" w:styleId="CommentText">
    <w:name w:val="annotation text"/>
    <w:basedOn w:val="Normal"/>
    <w:link w:val="CommentTextChar"/>
    <w:uiPriority w:val="99"/>
    <w:semiHidden/>
    <w:unhideWhenUsed/>
    <w:rsid w:val="006E416C"/>
    <w:pPr>
      <w:spacing w:line="240" w:lineRule="auto"/>
    </w:pPr>
    <w:rPr>
      <w:sz w:val="20"/>
      <w:szCs w:val="20"/>
    </w:rPr>
  </w:style>
  <w:style w:type="character" w:customStyle="1" w:styleId="CommentTextChar">
    <w:name w:val="Comment Text Char"/>
    <w:basedOn w:val="DefaultParagraphFont"/>
    <w:link w:val="CommentText"/>
    <w:uiPriority w:val="99"/>
    <w:semiHidden/>
    <w:rsid w:val="006E416C"/>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6E416C"/>
    <w:rPr>
      <w:b/>
      <w:bCs/>
    </w:rPr>
  </w:style>
  <w:style w:type="character" w:customStyle="1" w:styleId="CommentSubjectChar">
    <w:name w:val="Comment Subject Char"/>
    <w:basedOn w:val="CommentTextChar"/>
    <w:link w:val="CommentSubject"/>
    <w:uiPriority w:val="99"/>
    <w:semiHidden/>
    <w:rsid w:val="006E416C"/>
    <w:rPr>
      <w:rFonts w:ascii="Calibri" w:eastAsia="Calibri" w:hAnsi="Calibri" w:cs="Calibri"/>
      <w:b/>
      <w:bCs/>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9A5652"/>
    <w:pPr>
      <w:spacing w:after="0" w:line="240" w:lineRule="auto"/>
    </w:pPr>
  </w:style>
  <w:style w:type="paragraph" w:styleId="Header">
    <w:name w:val="header"/>
    <w:basedOn w:val="Normal"/>
    <w:link w:val="HeaderChar"/>
    <w:uiPriority w:val="99"/>
    <w:unhideWhenUsed/>
    <w:rsid w:val="00467D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7D12"/>
  </w:style>
  <w:style w:type="paragraph" w:styleId="Footer">
    <w:name w:val="footer"/>
    <w:basedOn w:val="Normal"/>
    <w:link w:val="FooterChar"/>
    <w:uiPriority w:val="99"/>
    <w:unhideWhenUsed/>
    <w:rsid w:val="00467D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7D12"/>
  </w:style>
  <w:style w:type="paragraph" w:styleId="EndnoteText">
    <w:name w:val="endnote text"/>
    <w:basedOn w:val="Normal"/>
    <w:link w:val="EndnoteTextChar"/>
    <w:uiPriority w:val="99"/>
    <w:semiHidden/>
    <w:unhideWhenUsed/>
    <w:rsid w:val="004077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07700"/>
    <w:rPr>
      <w:sz w:val="20"/>
      <w:szCs w:val="20"/>
    </w:rPr>
  </w:style>
  <w:style w:type="character" w:styleId="EndnoteReference">
    <w:name w:val="endnote reference"/>
    <w:basedOn w:val="DefaultParagraphFont"/>
    <w:uiPriority w:val="99"/>
    <w:semiHidden/>
    <w:unhideWhenUsed/>
    <w:rsid w:val="00407700"/>
    <w:rPr>
      <w:vertAlign w:val="superscript"/>
    </w:rPr>
  </w:style>
  <w:style w:type="character" w:styleId="Hyperlink">
    <w:name w:val="Hyperlink"/>
    <w:basedOn w:val="DefaultParagraphFont"/>
    <w:uiPriority w:val="99"/>
    <w:unhideWhenUsed/>
    <w:rsid w:val="00407700"/>
    <w:rPr>
      <w:color w:val="0563C1" w:themeColor="hyperlink"/>
      <w:u w:val="single"/>
    </w:rPr>
  </w:style>
  <w:style w:type="character" w:styleId="UnresolvedMention">
    <w:name w:val="Unresolved Mention"/>
    <w:basedOn w:val="DefaultParagraphFont"/>
    <w:uiPriority w:val="99"/>
    <w:semiHidden/>
    <w:unhideWhenUsed/>
    <w:rsid w:val="004077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54649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s://www.aecf.org/resources/fostering-youth-transition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jpokempner@jl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bAR6gN8GD6PJEkg+ckIExQNhWg==">AMUW2mVqrGXoaRQcLotGxoQabFsYjB3uvb6phGTZ6I5bXX/5gF1/PeUdfa7HKmh7/8ymarDXoFhTgNW5NGn9vQL0BTF6w/ZJzNRoF3g3PGbpfhlgNlI0RWI=</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66F0B81D9FC3C74D87AF9B921D1365DE" ma:contentTypeVersion="13" ma:contentTypeDescription="Create a new document." ma:contentTypeScope="" ma:versionID="618cc5af9525e8ecd5febcc8e5a327a5">
  <xsd:schema xmlns:xsd="http://www.w3.org/2001/XMLSchema" xmlns:xs="http://www.w3.org/2001/XMLSchema" xmlns:p="http://schemas.microsoft.com/office/2006/metadata/properties" xmlns:ns3="dd56352d-6e9a-49c4-a586-c949826b3024" xmlns:ns4="d909e622-132d-472b-a96e-7f71b03cdd3f" targetNamespace="http://schemas.microsoft.com/office/2006/metadata/properties" ma:root="true" ma:fieldsID="129c7b039c94d347a63d339b6034d753" ns3:_="" ns4:_="">
    <xsd:import namespace="dd56352d-6e9a-49c4-a586-c949826b3024"/>
    <xsd:import namespace="d909e622-132d-472b-a96e-7f71b03cdd3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element ref="ns4:MediaServiceLocation" minOccurs="0"/>
                <xsd:element ref="ns4:MediaServiceAutoKeyPoints" minOccurs="0"/>
                <xsd:element ref="ns4:MediaServiceKeyPoint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56352d-6e9a-49c4-a586-c949826b302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09e622-132d-472b-a96e-7f71b03cdd3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DFFCDC3-A3B6-48AE-8BA9-1FCE5235FA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56352d-6e9a-49c4-a586-c949826b3024"/>
    <ds:schemaRef ds:uri="d909e622-132d-472b-a96e-7f71b03cdd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0A3ACD-2CDF-4928-BFF1-3F6116EB3DE5}">
  <ds:schemaRefs>
    <ds:schemaRef ds:uri="http://schemas.microsoft.com/sharepoint/v3/contenttype/forms"/>
  </ds:schemaRefs>
</ds:datastoreItem>
</file>

<file path=customXml/itemProps4.xml><?xml version="1.0" encoding="utf-8"?>
<ds:datastoreItem xmlns:ds="http://schemas.openxmlformats.org/officeDocument/2006/customXml" ds:itemID="{B8B1D93F-C3A5-4B8B-AAF4-099AEB8CAAC4}">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861ED898-D8CD-46CC-A12F-59E4498AE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1255</Words>
  <Characters>7154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Pokempner</dc:creator>
  <cp:lastModifiedBy>Jennifer Pokempner</cp:lastModifiedBy>
  <cp:revision>2</cp:revision>
  <cp:lastPrinted>2020-04-07T16:03:00Z</cp:lastPrinted>
  <dcterms:created xsi:type="dcterms:W3CDTF">2020-04-08T19:24:00Z</dcterms:created>
  <dcterms:modified xsi:type="dcterms:W3CDTF">2020-04-08T19:24:00Z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0x01010066F0B81D9FC3C74D87AF9B921D1365DE</vt:lpwstr>
  </property>
</Properties>
</file>